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A5" w:rsidRPr="00337863" w:rsidRDefault="00B43EA5" w:rsidP="00DD1501">
      <w:pPr>
        <w:ind w:right="-450"/>
        <w:rPr>
          <w:rFonts w:ascii="Arial" w:hAnsi="Arial" w:cs="Arial"/>
          <w:b/>
          <w:bCs/>
          <w:sz w:val="22"/>
          <w:szCs w:val="22"/>
        </w:rPr>
      </w:pPr>
    </w:p>
    <w:p w:rsidR="00B43EA5" w:rsidRPr="00337863" w:rsidRDefault="00B43EA5" w:rsidP="00DD1501">
      <w:pPr>
        <w:ind w:right="-450"/>
        <w:rPr>
          <w:rFonts w:ascii="Arial" w:hAnsi="Arial" w:cs="Arial"/>
          <w:b/>
          <w:bCs/>
          <w:sz w:val="22"/>
          <w:szCs w:val="22"/>
        </w:rPr>
      </w:pPr>
    </w:p>
    <w:p w:rsidR="00842E3B" w:rsidRPr="00842E3B" w:rsidRDefault="00842E3B" w:rsidP="00842E3B">
      <w:pPr>
        <w:spacing w:after="160" w:line="259" w:lineRule="auto"/>
        <w:jc w:val="center"/>
        <w:rPr>
          <w:rFonts w:ascii="Arial" w:eastAsia="Calibri" w:hAnsi="Arial" w:cs="Arial"/>
          <w:b/>
          <w:color w:val="002060"/>
          <w:sz w:val="22"/>
          <w:szCs w:val="22"/>
          <w:u w:val="single"/>
        </w:rPr>
      </w:pPr>
      <w:bookmarkStart w:id="0" w:name="_Toc98160421"/>
      <w:bookmarkStart w:id="1" w:name="_Toc98160531"/>
      <w:bookmarkStart w:id="2" w:name="_GoBack"/>
      <w:bookmarkEnd w:id="2"/>
      <w:r w:rsidRPr="00842E3B">
        <w:rPr>
          <w:rFonts w:ascii="Arial" w:eastAsia="Calibri" w:hAnsi="Arial" w:cs="Arial"/>
          <w:b/>
          <w:color w:val="002060"/>
          <w:sz w:val="22"/>
          <w:szCs w:val="22"/>
          <w:u w:val="single"/>
        </w:rPr>
        <w:t>Annex 1: Letter of Proposal</w:t>
      </w:r>
      <w:bookmarkEnd w:id="0"/>
    </w:p>
    <w:p w:rsidR="00842E3B" w:rsidRPr="00842E3B" w:rsidRDefault="00842E3B" w:rsidP="00842E3B">
      <w:pPr>
        <w:tabs>
          <w:tab w:val="right" w:pos="9360"/>
        </w:tabs>
        <w:spacing w:after="160" w:line="259" w:lineRule="auto"/>
        <w:ind w:left="720" w:hanging="720"/>
        <w:rPr>
          <w:rFonts w:ascii="Arial" w:eastAsia="Calibri" w:hAnsi="Arial" w:cs="Arial"/>
          <w:sz w:val="22"/>
          <w:szCs w:val="22"/>
        </w:rPr>
      </w:pPr>
      <w:r w:rsidRPr="00842E3B">
        <w:rPr>
          <w:rFonts w:ascii="Arial" w:eastAsia="Calibri" w:hAnsi="Arial" w:cs="Arial"/>
          <w:sz w:val="22"/>
          <w:szCs w:val="22"/>
        </w:rPr>
        <w:t>Date</w:t>
      </w:r>
      <w:proofErr w:type="gramStart"/>
      <w:r w:rsidRPr="00842E3B">
        <w:rPr>
          <w:rFonts w:ascii="Arial" w:eastAsia="Calibri" w:hAnsi="Arial" w:cs="Arial"/>
          <w:sz w:val="22"/>
          <w:szCs w:val="22"/>
        </w:rPr>
        <w:t>:……………….</w:t>
      </w:r>
      <w:proofErr w:type="gramEnd"/>
    </w:p>
    <w:p w:rsidR="00842E3B" w:rsidRPr="00842E3B" w:rsidRDefault="00842E3B" w:rsidP="00842E3B">
      <w:pPr>
        <w:rPr>
          <w:rFonts w:ascii="Arial" w:hAnsi="Arial" w:cs="Arial"/>
          <w:sz w:val="22"/>
          <w:szCs w:val="22"/>
        </w:rPr>
      </w:pPr>
    </w:p>
    <w:p w:rsidR="00842E3B" w:rsidRPr="00842E3B" w:rsidRDefault="00842E3B" w:rsidP="00842E3B">
      <w:pPr>
        <w:tabs>
          <w:tab w:val="right" w:pos="9360"/>
        </w:tabs>
        <w:spacing w:after="160" w:line="259" w:lineRule="auto"/>
        <w:rPr>
          <w:rFonts w:ascii="Arial" w:eastAsia="Calibri" w:hAnsi="Arial" w:cs="Arial"/>
          <w:b/>
          <w:sz w:val="22"/>
          <w:szCs w:val="22"/>
        </w:rPr>
      </w:pPr>
      <w:r w:rsidRPr="00842E3B">
        <w:rPr>
          <w:rFonts w:ascii="Arial" w:eastAsia="Calibri" w:hAnsi="Arial" w:cs="Arial"/>
          <w:b/>
          <w:sz w:val="22"/>
          <w:szCs w:val="22"/>
        </w:rPr>
        <w:t>Reference Number: OAB-RESP-2022-0812</w:t>
      </w:r>
    </w:p>
    <w:p w:rsidR="00EC2541" w:rsidRDefault="00EC2541" w:rsidP="00842E3B">
      <w:pPr>
        <w:tabs>
          <w:tab w:val="right" w:pos="9360"/>
        </w:tabs>
        <w:spacing w:after="160" w:line="259" w:lineRule="auto"/>
        <w:rPr>
          <w:rFonts w:ascii="Arial" w:eastAsia="Calibri" w:hAnsi="Arial" w:cs="Arial"/>
          <w:b/>
          <w:sz w:val="22"/>
          <w:szCs w:val="22"/>
        </w:rPr>
      </w:pPr>
    </w:p>
    <w:p w:rsidR="00842E3B" w:rsidRPr="00842E3B" w:rsidRDefault="00842E3B" w:rsidP="00842E3B">
      <w:pPr>
        <w:tabs>
          <w:tab w:val="right" w:pos="9360"/>
        </w:tabs>
        <w:spacing w:after="160" w:line="259" w:lineRule="auto"/>
        <w:rPr>
          <w:rFonts w:ascii="Arial" w:eastAsia="Calibri" w:hAnsi="Arial" w:cs="Arial"/>
          <w:b/>
          <w:sz w:val="22"/>
          <w:szCs w:val="22"/>
        </w:rPr>
      </w:pPr>
      <w:r w:rsidRPr="00842E3B">
        <w:rPr>
          <w:rFonts w:ascii="Arial" w:eastAsia="Calibri" w:hAnsi="Arial" w:cs="Arial"/>
          <w:b/>
          <w:sz w:val="22"/>
          <w:szCs w:val="22"/>
        </w:rPr>
        <w:t>The Chairman Tender Committee</w:t>
      </w:r>
    </w:p>
    <w:p w:rsidR="00842E3B" w:rsidRDefault="00842E3B" w:rsidP="00842E3B">
      <w:pPr>
        <w:spacing w:line="276" w:lineRule="auto"/>
        <w:ind w:right="-55"/>
        <w:rPr>
          <w:rFonts w:ascii="Arial" w:eastAsia="Calibri" w:hAnsi="Arial" w:cs="Arial"/>
          <w:b/>
          <w:sz w:val="22"/>
          <w:szCs w:val="22"/>
        </w:rPr>
      </w:pPr>
    </w:p>
    <w:p w:rsidR="00842E3B" w:rsidRPr="00842E3B" w:rsidRDefault="00842E3B" w:rsidP="00842E3B">
      <w:pPr>
        <w:spacing w:line="276" w:lineRule="auto"/>
        <w:ind w:right="-55"/>
        <w:rPr>
          <w:rFonts w:ascii="Arial" w:eastAsia="Calibri" w:hAnsi="Arial" w:cs="Arial"/>
          <w:b/>
          <w:sz w:val="22"/>
          <w:szCs w:val="22"/>
        </w:rPr>
      </w:pPr>
      <w:r w:rsidRPr="00842E3B">
        <w:rPr>
          <w:rFonts w:ascii="Arial" w:eastAsia="Calibri" w:hAnsi="Arial" w:cs="Arial"/>
          <w:b/>
          <w:sz w:val="22"/>
          <w:szCs w:val="22"/>
        </w:rPr>
        <w:t>Central Electricity Board</w:t>
      </w:r>
    </w:p>
    <w:p w:rsidR="00842E3B" w:rsidRPr="00842E3B" w:rsidRDefault="00842E3B" w:rsidP="00842E3B">
      <w:pPr>
        <w:spacing w:line="276" w:lineRule="auto"/>
        <w:ind w:right="-55"/>
        <w:rPr>
          <w:rFonts w:ascii="Arial" w:eastAsia="Calibri" w:hAnsi="Arial" w:cs="Arial"/>
          <w:b/>
          <w:sz w:val="22"/>
          <w:szCs w:val="22"/>
        </w:rPr>
      </w:pPr>
      <w:r w:rsidRPr="00842E3B">
        <w:rPr>
          <w:rFonts w:ascii="Arial" w:eastAsia="Calibri" w:hAnsi="Arial" w:cs="Arial"/>
          <w:b/>
          <w:sz w:val="22"/>
          <w:szCs w:val="22"/>
        </w:rPr>
        <w:t xml:space="preserve">Royal Road </w:t>
      </w:r>
    </w:p>
    <w:p w:rsidR="00842E3B" w:rsidRPr="00842E3B" w:rsidRDefault="00842E3B" w:rsidP="00842E3B">
      <w:pPr>
        <w:spacing w:line="276" w:lineRule="auto"/>
        <w:ind w:right="-55"/>
        <w:rPr>
          <w:rFonts w:ascii="Arial" w:eastAsia="Calibri" w:hAnsi="Arial" w:cs="Arial"/>
          <w:b/>
          <w:sz w:val="22"/>
          <w:szCs w:val="22"/>
        </w:rPr>
      </w:pPr>
      <w:proofErr w:type="spellStart"/>
      <w:r w:rsidRPr="00842E3B">
        <w:rPr>
          <w:rFonts w:ascii="Arial" w:eastAsia="Calibri" w:hAnsi="Arial" w:cs="Arial"/>
          <w:b/>
          <w:sz w:val="22"/>
          <w:szCs w:val="22"/>
        </w:rPr>
        <w:t>Curepipe</w:t>
      </w:r>
      <w:proofErr w:type="spellEnd"/>
      <w:r w:rsidRPr="00842E3B">
        <w:rPr>
          <w:rFonts w:ascii="Arial" w:eastAsia="Calibri" w:hAnsi="Arial" w:cs="Arial"/>
          <w:b/>
          <w:sz w:val="22"/>
          <w:szCs w:val="22"/>
        </w:rPr>
        <w:t xml:space="preserve"> </w:t>
      </w:r>
    </w:p>
    <w:p w:rsidR="00842E3B" w:rsidRPr="00842E3B" w:rsidRDefault="00842E3B" w:rsidP="00842E3B">
      <w:pPr>
        <w:spacing w:line="276" w:lineRule="auto"/>
        <w:ind w:right="-55"/>
        <w:rPr>
          <w:rFonts w:ascii="Arial" w:eastAsia="Calibri" w:hAnsi="Arial" w:cs="Arial"/>
          <w:b/>
          <w:sz w:val="22"/>
          <w:szCs w:val="22"/>
        </w:rPr>
      </w:pPr>
      <w:r w:rsidRPr="00842E3B">
        <w:rPr>
          <w:rFonts w:ascii="Arial" w:eastAsia="Calibri" w:hAnsi="Arial" w:cs="Arial"/>
          <w:b/>
          <w:sz w:val="22"/>
          <w:szCs w:val="22"/>
        </w:rPr>
        <w:t>Republic of Mauritius</w:t>
      </w:r>
    </w:p>
    <w:p w:rsidR="00842E3B" w:rsidRPr="00842E3B" w:rsidRDefault="00842E3B" w:rsidP="00842E3B">
      <w:pPr>
        <w:rPr>
          <w:rFonts w:ascii="Arial" w:hAnsi="Arial" w:cs="Arial"/>
          <w:sz w:val="22"/>
          <w:szCs w:val="22"/>
        </w:rPr>
      </w:pPr>
    </w:p>
    <w:p w:rsidR="00842E3B" w:rsidRPr="00842E3B" w:rsidRDefault="00842E3B" w:rsidP="00842E3B">
      <w:pPr>
        <w:spacing w:after="160" w:line="259" w:lineRule="auto"/>
        <w:rPr>
          <w:rFonts w:ascii="Arial" w:eastAsia="Calibri" w:hAnsi="Arial" w:cs="Arial"/>
          <w:sz w:val="22"/>
          <w:szCs w:val="22"/>
        </w:rPr>
      </w:pPr>
      <w:r w:rsidRPr="00842E3B">
        <w:rPr>
          <w:rFonts w:ascii="Arial" w:eastAsia="Calibri" w:hAnsi="Arial" w:cs="Arial"/>
          <w:sz w:val="22"/>
          <w:szCs w:val="22"/>
        </w:rPr>
        <w:t>Dear Sir,</w:t>
      </w:r>
    </w:p>
    <w:p w:rsidR="00842E3B" w:rsidRPr="00842E3B" w:rsidRDefault="00842E3B" w:rsidP="00842E3B">
      <w:pPr>
        <w:spacing w:after="160" w:line="259" w:lineRule="auto"/>
        <w:jc w:val="both"/>
        <w:rPr>
          <w:rFonts w:ascii="Arial" w:eastAsia="Calibri" w:hAnsi="Arial" w:cs="Arial"/>
          <w:b/>
          <w:sz w:val="22"/>
          <w:szCs w:val="22"/>
          <w:u w:val="single"/>
        </w:rPr>
      </w:pPr>
      <w:r w:rsidRPr="00842E3B">
        <w:rPr>
          <w:rFonts w:ascii="Arial" w:eastAsia="Calibri" w:hAnsi="Arial" w:cs="Arial"/>
          <w:b/>
          <w:sz w:val="22"/>
          <w:szCs w:val="22"/>
          <w:u w:val="single"/>
        </w:rPr>
        <w:t>Purchase of Electrical Energy from Small Scale Renewable Energy Hybrid Facilities</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 xml:space="preserve">We, the undersigned ……. </w:t>
      </w:r>
      <w:r w:rsidRPr="00842E3B">
        <w:rPr>
          <w:rFonts w:ascii="Arial" w:eastAsia="Calibri" w:hAnsi="Arial" w:cs="Arial"/>
          <w:i/>
          <w:sz w:val="22"/>
          <w:szCs w:val="22"/>
        </w:rPr>
        <w:t>[Please insert name of the Bidder/JV]</w:t>
      </w:r>
      <w:r w:rsidRPr="00842E3B">
        <w:rPr>
          <w:rFonts w:ascii="Arial" w:eastAsia="Calibri" w:hAnsi="Arial" w:cs="Arial"/>
          <w:sz w:val="22"/>
          <w:szCs w:val="22"/>
        </w:rPr>
        <w:t xml:space="preserve"> having read, examined and understood in detail the tender exercise launched in connection with the above project and confirm  that  neither  we  nor  any  of  our  Parent Company/ Affiliate/ Ultimate Parent Company has submitted Proposal other than this Proposal directly or indirectly in response to the aforesaid RFP and hereby submit our Proposal  in response to the above RFP Document issued by the CEB dated ……… .</w:t>
      </w:r>
    </w:p>
    <w:p w:rsidR="00842E3B" w:rsidRPr="00842E3B" w:rsidRDefault="00842E3B" w:rsidP="00842E3B">
      <w:pPr>
        <w:rPr>
          <w:rFonts w:ascii="Arial" w:hAnsi="Arial" w:cs="Arial"/>
          <w:sz w:val="22"/>
          <w:szCs w:val="22"/>
        </w:rPr>
      </w:pP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We hereby confirm the following:</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The Proposal is being submitted by ____________ [</w:t>
      </w:r>
      <w:r w:rsidRPr="00842E3B">
        <w:rPr>
          <w:rFonts w:ascii="Arial" w:eastAsia="Calibri" w:hAnsi="Arial" w:cs="Arial"/>
          <w:i/>
          <w:sz w:val="22"/>
          <w:szCs w:val="22"/>
        </w:rPr>
        <w:t>Please insert name of the Bidding Company]</w:t>
      </w:r>
      <w:r w:rsidRPr="00842E3B">
        <w:rPr>
          <w:rFonts w:ascii="Arial" w:eastAsia="Calibri" w:hAnsi="Arial" w:cs="Arial"/>
          <w:sz w:val="22"/>
          <w:szCs w:val="22"/>
        </w:rPr>
        <w:t xml:space="preserve"> who is the Sole Applicant / the Lead JV Member of the Intended JV comprising ____________________ </w:t>
      </w:r>
      <w:r w:rsidRPr="00842E3B">
        <w:rPr>
          <w:rFonts w:ascii="Arial" w:eastAsia="Calibri" w:hAnsi="Arial" w:cs="Arial"/>
          <w:i/>
          <w:sz w:val="22"/>
          <w:szCs w:val="22"/>
        </w:rPr>
        <w:t>[Please insert mention the names of the entities who are the JV members]</w:t>
      </w:r>
      <w:r w:rsidRPr="00842E3B">
        <w:rPr>
          <w:rFonts w:ascii="Arial" w:eastAsia="Calibri" w:hAnsi="Arial" w:cs="Arial"/>
          <w:sz w:val="22"/>
          <w:szCs w:val="22"/>
        </w:rPr>
        <w:t xml:space="preserve">, in accordance with the conditions stipulated in the RFP. </w:t>
      </w:r>
    </w:p>
    <w:p w:rsidR="00842E3B" w:rsidRPr="00842E3B" w:rsidRDefault="00842E3B" w:rsidP="00842E3B">
      <w:pPr>
        <w:rPr>
          <w:rFonts w:ascii="Arial" w:hAnsi="Arial" w:cs="Arial"/>
          <w:sz w:val="22"/>
          <w:szCs w:val="22"/>
        </w:rPr>
      </w:pP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Our proposal comprises of setting up a Renewable Energy Hybrid Facilities comprising of ……………… [</w:t>
      </w:r>
      <w:r w:rsidRPr="00842E3B">
        <w:rPr>
          <w:rFonts w:ascii="Arial" w:eastAsia="Calibri" w:hAnsi="Arial" w:cs="Arial"/>
          <w:i/>
          <w:sz w:val="22"/>
          <w:szCs w:val="22"/>
        </w:rPr>
        <w:t>Please insert capacity of Solar PV capacity</w:t>
      </w:r>
      <w:r w:rsidRPr="00842E3B">
        <w:rPr>
          <w:rFonts w:ascii="Arial" w:eastAsia="Calibri" w:hAnsi="Arial" w:cs="Arial"/>
          <w:sz w:val="22"/>
          <w:szCs w:val="22"/>
        </w:rPr>
        <w:t>] MWac, ………………</w:t>
      </w:r>
      <w:proofErr w:type="gramStart"/>
      <w:r w:rsidRPr="00842E3B">
        <w:rPr>
          <w:rFonts w:ascii="Arial" w:eastAsia="Calibri" w:hAnsi="Arial" w:cs="Arial"/>
          <w:sz w:val="22"/>
          <w:szCs w:val="22"/>
        </w:rPr>
        <w:t>.[</w:t>
      </w:r>
      <w:proofErr w:type="gramEnd"/>
      <w:r w:rsidRPr="00842E3B">
        <w:rPr>
          <w:rFonts w:ascii="Arial" w:eastAsia="Calibri" w:hAnsi="Arial" w:cs="Arial"/>
          <w:i/>
          <w:sz w:val="22"/>
          <w:szCs w:val="22"/>
        </w:rPr>
        <w:t>Please insert capacity of Battery System</w:t>
      </w:r>
      <w:r w:rsidRPr="00842E3B">
        <w:rPr>
          <w:rFonts w:ascii="Arial" w:eastAsia="Calibri" w:hAnsi="Arial" w:cs="Arial"/>
          <w:sz w:val="22"/>
          <w:szCs w:val="22"/>
        </w:rPr>
        <w:t>] MWh Battery Energy Storage System and …………………. MW [</w:t>
      </w:r>
      <w:r w:rsidRPr="00842E3B">
        <w:rPr>
          <w:rFonts w:ascii="Arial" w:eastAsia="Calibri" w:hAnsi="Arial" w:cs="Arial"/>
          <w:i/>
          <w:sz w:val="22"/>
          <w:szCs w:val="22"/>
        </w:rPr>
        <w:t>Please insert Capacity of Other RE technology]</w:t>
      </w:r>
      <w:r w:rsidRPr="00842E3B">
        <w:rPr>
          <w:rFonts w:ascii="Arial" w:eastAsia="Calibri" w:hAnsi="Arial" w:cs="Arial"/>
          <w:sz w:val="22"/>
          <w:szCs w:val="22"/>
        </w:rPr>
        <w:t xml:space="preserve"> of ………………………… [</w:t>
      </w:r>
      <w:r w:rsidRPr="00842E3B">
        <w:rPr>
          <w:rFonts w:ascii="Arial" w:eastAsia="Calibri" w:hAnsi="Arial" w:cs="Arial"/>
          <w:i/>
          <w:sz w:val="22"/>
          <w:szCs w:val="22"/>
        </w:rPr>
        <w:t>Please insert Other RE technology</w:t>
      </w:r>
      <w:r w:rsidRPr="00842E3B">
        <w:rPr>
          <w:rFonts w:ascii="Arial" w:eastAsia="Calibri" w:hAnsi="Arial" w:cs="Arial"/>
          <w:sz w:val="22"/>
          <w:szCs w:val="22"/>
        </w:rPr>
        <w:t>] to be located at ……………………. [</w:t>
      </w:r>
      <w:r w:rsidRPr="00842E3B">
        <w:rPr>
          <w:rFonts w:ascii="Arial" w:eastAsia="Calibri" w:hAnsi="Arial" w:cs="Arial"/>
          <w:i/>
          <w:sz w:val="22"/>
          <w:szCs w:val="22"/>
        </w:rPr>
        <w:t>Please insert location of site</w:t>
      </w:r>
      <w:r w:rsidRPr="00842E3B">
        <w:rPr>
          <w:rFonts w:ascii="Arial" w:eastAsia="Calibri" w:hAnsi="Arial" w:cs="Arial"/>
          <w:sz w:val="22"/>
          <w:szCs w:val="22"/>
        </w:rPr>
        <w:t>] and interconnected to the ………………………… [</w:t>
      </w:r>
      <w:r w:rsidRPr="00842E3B">
        <w:rPr>
          <w:rFonts w:ascii="Arial" w:eastAsia="Calibri" w:hAnsi="Arial" w:cs="Arial"/>
          <w:i/>
          <w:sz w:val="22"/>
          <w:szCs w:val="22"/>
        </w:rPr>
        <w:t>Please insert name of CEB’s Substation or nearest 22 kV feeder line</w:t>
      </w:r>
      <w:r w:rsidRPr="00842E3B">
        <w:rPr>
          <w:rFonts w:ascii="Arial" w:eastAsia="Calibri" w:hAnsi="Arial" w:cs="Arial"/>
          <w:sz w:val="22"/>
          <w:szCs w:val="22"/>
        </w:rPr>
        <w:t xml:space="preserve">]. </w:t>
      </w:r>
    </w:p>
    <w:p w:rsidR="00842E3B" w:rsidRPr="00842E3B" w:rsidRDefault="00842E3B" w:rsidP="00842E3B">
      <w:pPr>
        <w:rPr>
          <w:rFonts w:ascii="Arial" w:hAnsi="Arial" w:cs="Arial"/>
          <w:sz w:val="22"/>
          <w:szCs w:val="22"/>
        </w:rPr>
      </w:pP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The proposed tariff, T, for energy export to the CEB’s grid at the Point of Delivery is ……………………</w:t>
      </w:r>
      <w:proofErr w:type="gramStart"/>
      <w:r w:rsidRPr="00842E3B">
        <w:rPr>
          <w:rFonts w:ascii="Arial" w:eastAsia="Calibri" w:hAnsi="Arial" w:cs="Arial"/>
          <w:sz w:val="22"/>
          <w:szCs w:val="22"/>
        </w:rPr>
        <w:t>.[</w:t>
      </w:r>
      <w:proofErr w:type="gramEnd"/>
      <w:r w:rsidRPr="00842E3B">
        <w:rPr>
          <w:rFonts w:ascii="Arial" w:eastAsia="Calibri" w:hAnsi="Arial" w:cs="Arial"/>
          <w:i/>
          <w:sz w:val="22"/>
          <w:szCs w:val="22"/>
        </w:rPr>
        <w:t>Please insert USD or EUR component</w:t>
      </w:r>
      <w:r w:rsidRPr="00842E3B">
        <w:rPr>
          <w:rFonts w:ascii="Arial" w:eastAsia="Calibri" w:hAnsi="Arial" w:cs="Arial"/>
          <w:sz w:val="22"/>
          <w:szCs w:val="22"/>
        </w:rPr>
        <w:t xml:space="preserve">] (if applicable) and ………………..….. </w:t>
      </w:r>
      <w:r w:rsidRPr="00842E3B">
        <w:rPr>
          <w:rFonts w:ascii="Arial" w:eastAsia="Calibri" w:hAnsi="Arial" w:cs="Arial"/>
          <w:i/>
          <w:sz w:val="22"/>
          <w:szCs w:val="22"/>
        </w:rPr>
        <w:t>[Please insert MUR compone</w:t>
      </w:r>
      <w:r w:rsidRPr="00842E3B">
        <w:rPr>
          <w:rFonts w:ascii="Arial" w:eastAsia="Calibri" w:hAnsi="Arial" w:cs="Arial"/>
          <w:sz w:val="22"/>
          <w:szCs w:val="22"/>
        </w:rPr>
        <w:t>nt] MUR per kWh</w:t>
      </w:r>
      <w:r>
        <w:rPr>
          <w:rFonts w:ascii="Arial" w:eastAsia="Calibri" w:hAnsi="Arial" w:cs="Arial"/>
          <w:sz w:val="22"/>
          <w:szCs w:val="22"/>
        </w:rPr>
        <w:t xml:space="preserve"> for a </w:t>
      </w:r>
      <w:r w:rsidRPr="00842E3B">
        <w:rPr>
          <w:rFonts w:ascii="Arial" w:eastAsia="Calibri" w:hAnsi="Arial" w:cs="Arial"/>
          <w:b/>
          <w:sz w:val="22"/>
          <w:szCs w:val="22"/>
          <w:u w:val="single"/>
        </w:rPr>
        <w:t>25 years’ PPA contract term</w:t>
      </w:r>
      <w:r w:rsidRPr="00842E3B">
        <w:rPr>
          <w:rFonts w:ascii="Arial" w:eastAsia="Calibri" w:hAnsi="Arial" w:cs="Arial"/>
          <w:sz w:val="22"/>
          <w:szCs w:val="22"/>
        </w:rPr>
        <w:t xml:space="preserve">. The proposed tariff is exclusive of VAT and the tariff components are fixed over the term of the </w:t>
      </w:r>
      <w:r>
        <w:rPr>
          <w:rFonts w:ascii="Arial" w:eastAsia="Calibri" w:hAnsi="Arial" w:cs="Arial"/>
          <w:sz w:val="22"/>
          <w:szCs w:val="22"/>
        </w:rPr>
        <w:t>PPA</w:t>
      </w:r>
      <w:r w:rsidRPr="00842E3B">
        <w:rPr>
          <w:rFonts w:ascii="Arial" w:eastAsia="Calibri" w:hAnsi="Arial" w:cs="Arial"/>
          <w:sz w:val="22"/>
          <w:szCs w:val="22"/>
        </w:rPr>
        <w:t>.</w:t>
      </w:r>
    </w:p>
    <w:p w:rsidR="00842E3B" w:rsidRPr="00842E3B" w:rsidRDefault="00842E3B" w:rsidP="00842E3B">
      <w:pPr>
        <w:spacing w:after="160" w:line="259" w:lineRule="auto"/>
        <w:jc w:val="both"/>
        <w:rPr>
          <w:rFonts w:ascii="Arial" w:eastAsia="Calibri" w:hAnsi="Arial" w:cs="Arial"/>
          <w:sz w:val="22"/>
          <w:szCs w:val="22"/>
        </w:rPr>
      </w:pP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 xml:space="preserve">We have enclosed a Bid Security of MUR ………….. </w:t>
      </w:r>
      <w:r w:rsidRPr="00842E3B">
        <w:rPr>
          <w:rFonts w:ascii="Arial" w:eastAsia="Calibri" w:hAnsi="Arial" w:cs="Arial"/>
          <w:i/>
          <w:sz w:val="22"/>
          <w:szCs w:val="22"/>
        </w:rPr>
        <w:t>(Please insert Amount)</w:t>
      </w:r>
      <w:r w:rsidRPr="00842E3B">
        <w:rPr>
          <w:rFonts w:ascii="Arial" w:eastAsia="Calibri" w:hAnsi="Arial" w:cs="Arial"/>
          <w:sz w:val="22"/>
          <w:szCs w:val="22"/>
        </w:rPr>
        <w:t xml:space="preserve">, in the form of a Bank Guarantee no…………. </w:t>
      </w:r>
      <w:r w:rsidRPr="00842E3B">
        <w:rPr>
          <w:rFonts w:ascii="Arial" w:eastAsia="Calibri" w:hAnsi="Arial" w:cs="Arial"/>
          <w:i/>
          <w:sz w:val="22"/>
          <w:szCs w:val="22"/>
        </w:rPr>
        <w:t>(Please insert number of the bank guarantee)</w:t>
      </w:r>
      <w:r w:rsidRPr="00842E3B">
        <w:rPr>
          <w:rFonts w:ascii="Arial" w:eastAsia="Calibri" w:hAnsi="Arial" w:cs="Arial"/>
          <w:sz w:val="22"/>
          <w:szCs w:val="22"/>
        </w:rPr>
        <w:t xml:space="preserve"> dated ………. </w:t>
      </w:r>
      <w:r w:rsidRPr="00842E3B">
        <w:rPr>
          <w:rFonts w:ascii="Arial" w:eastAsia="Calibri" w:hAnsi="Arial" w:cs="Arial"/>
          <w:i/>
          <w:sz w:val="22"/>
          <w:szCs w:val="22"/>
        </w:rPr>
        <w:t>[Please insert date of bank guarantee]</w:t>
      </w:r>
      <w:r w:rsidRPr="00842E3B">
        <w:rPr>
          <w:rFonts w:ascii="Arial" w:eastAsia="Calibri" w:hAnsi="Arial" w:cs="Arial"/>
          <w:sz w:val="22"/>
          <w:szCs w:val="22"/>
        </w:rPr>
        <w:t xml:space="preserve"> as per Annex 2 from ………… </w:t>
      </w:r>
      <w:r w:rsidRPr="00842E3B">
        <w:rPr>
          <w:rFonts w:ascii="Arial" w:eastAsia="Calibri" w:hAnsi="Arial" w:cs="Arial"/>
          <w:i/>
          <w:sz w:val="22"/>
          <w:szCs w:val="22"/>
        </w:rPr>
        <w:t>(Please insert name of bank providing Bid Security)</w:t>
      </w:r>
      <w:r w:rsidRPr="00842E3B">
        <w:rPr>
          <w:rFonts w:ascii="Arial" w:eastAsia="Calibri" w:hAnsi="Arial" w:cs="Arial"/>
          <w:sz w:val="22"/>
          <w:szCs w:val="22"/>
        </w:rPr>
        <w:t xml:space="preserve"> and valid up to………… </w:t>
      </w:r>
      <w:r w:rsidRPr="00842E3B">
        <w:rPr>
          <w:rFonts w:ascii="Arial" w:eastAsia="Calibri" w:hAnsi="Arial" w:cs="Arial"/>
          <w:i/>
          <w:sz w:val="22"/>
          <w:szCs w:val="22"/>
        </w:rPr>
        <w:t>(Please insert date</w:t>
      </w:r>
      <w:r w:rsidRPr="00842E3B">
        <w:rPr>
          <w:rFonts w:ascii="Arial" w:eastAsia="Calibri" w:hAnsi="Arial" w:cs="Arial"/>
          <w:sz w:val="22"/>
          <w:szCs w:val="22"/>
        </w:rPr>
        <w:t xml:space="preserve">). The offered quantum of power by us is …………. MW </w:t>
      </w:r>
      <w:r w:rsidRPr="00842E3B">
        <w:rPr>
          <w:rFonts w:ascii="Arial" w:eastAsia="Calibri" w:hAnsi="Arial" w:cs="Arial"/>
          <w:i/>
          <w:sz w:val="22"/>
          <w:szCs w:val="22"/>
        </w:rPr>
        <w:t>(Please insert total capacity offered)</w:t>
      </w:r>
    </w:p>
    <w:p w:rsidR="00842E3B" w:rsidRPr="00842E3B" w:rsidRDefault="00842E3B" w:rsidP="00842E3B">
      <w:pPr>
        <w:rPr>
          <w:rFonts w:ascii="Arial" w:hAnsi="Arial" w:cs="Arial"/>
          <w:sz w:val="22"/>
          <w:szCs w:val="22"/>
        </w:rPr>
      </w:pP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 xml:space="preserve">We have read, examined and understood in detail the terms and conditions stipulated in the RFP Document issued by the CEB including the model </w:t>
      </w:r>
      <w:r>
        <w:rPr>
          <w:rFonts w:ascii="Arial" w:eastAsia="Calibri" w:hAnsi="Arial" w:cs="Arial"/>
          <w:sz w:val="22"/>
          <w:szCs w:val="22"/>
        </w:rPr>
        <w:t xml:space="preserve">Power </w:t>
      </w:r>
      <w:r w:rsidRPr="00842E3B">
        <w:rPr>
          <w:rFonts w:ascii="Arial" w:eastAsia="Calibri" w:hAnsi="Arial" w:cs="Arial"/>
          <w:sz w:val="22"/>
          <w:szCs w:val="22"/>
        </w:rPr>
        <w:t>Purchase Agreement (</w:t>
      </w:r>
      <w:r>
        <w:rPr>
          <w:rFonts w:ascii="Arial" w:eastAsia="Calibri" w:hAnsi="Arial" w:cs="Arial"/>
          <w:sz w:val="22"/>
          <w:szCs w:val="22"/>
        </w:rPr>
        <w:t>PPA</w:t>
      </w:r>
      <w:r w:rsidRPr="00842E3B">
        <w:rPr>
          <w:rFonts w:ascii="Arial" w:eastAsia="Calibri" w:hAnsi="Arial" w:cs="Arial"/>
          <w:sz w:val="22"/>
          <w:szCs w:val="22"/>
        </w:rPr>
        <w:t xml:space="preserve">) for the supply of electrical energy from Small Scale REHFs to CEB and in any subsequent communication sent by the CEB. We agree and undertake to abide by all these terms and conditions. Our Proposal is consistent with all the requirements of submission as stated in the RFP or in any of the subsequent communications from the CEB, without any deviations and conditions whatsoever in the required format. </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 xml:space="preserve">We give our unconditional acceptance to the </w:t>
      </w:r>
      <w:r>
        <w:rPr>
          <w:rFonts w:ascii="Arial" w:eastAsia="Calibri" w:hAnsi="Arial" w:cs="Arial"/>
          <w:b/>
          <w:sz w:val="22"/>
          <w:szCs w:val="22"/>
        </w:rPr>
        <w:t>OAB-RESP-</w:t>
      </w:r>
      <w:r w:rsidRPr="00842E3B">
        <w:rPr>
          <w:rFonts w:ascii="Arial" w:eastAsia="Calibri" w:hAnsi="Arial" w:cs="Arial"/>
          <w:b/>
          <w:sz w:val="22"/>
          <w:szCs w:val="22"/>
        </w:rPr>
        <w:t xml:space="preserve">22-0812 </w:t>
      </w:r>
      <w:r w:rsidRPr="00842E3B">
        <w:rPr>
          <w:rFonts w:ascii="Arial" w:eastAsia="Calibri" w:hAnsi="Arial" w:cs="Arial"/>
          <w:sz w:val="22"/>
          <w:szCs w:val="22"/>
        </w:rPr>
        <w:t xml:space="preserve">and </w:t>
      </w:r>
      <w:r>
        <w:rPr>
          <w:rFonts w:ascii="Arial" w:eastAsia="Calibri" w:hAnsi="Arial" w:cs="Arial"/>
          <w:sz w:val="22"/>
          <w:szCs w:val="22"/>
        </w:rPr>
        <w:t>PPA</w:t>
      </w:r>
      <w:r w:rsidRPr="00842E3B">
        <w:rPr>
          <w:rFonts w:ascii="Arial" w:eastAsia="Calibri" w:hAnsi="Arial" w:cs="Arial"/>
          <w:sz w:val="22"/>
          <w:szCs w:val="22"/>
        </w:rPr>
        <w:t xml:space="preserve"> attached thereto, issued by CEB. We confirm and undertake that the </w:t>
      </w:r>
      <w:r>
        <w:rPr>
          <w:rFonts w:ascii="Arial" w:eastAsia="Calibri" w:hAnsi="Arial" w:cs="Arial"/>
          <w:sz w:val="22"/>
          <w:szCs w:val="22"/>
        </w:rPr>
        <w:t>PPA</w:t>
      </w:r>
      <w:r w:rsidRPr="00842E3B">
        <w:rPr>
          <w:rFonts w:ascii="Arial" w:eastAsia="Calibri" w:hAnsi="Arial" w:cs="Arial"/>
          <w:sz w:val="22"/>
          <w:szCs w:val="22"/>
        </w:rPr>
        <w:t xml:space="preserve"> shall be executed as per provisions of the RFP and the </w:t>
      </w:r>
      <w:r>
        <w:rPr>
          <w:rFonts w:ascii="Arial" w:eastAsia="Calibri" w:hAnsi="Arial" w:cs="Arial"/>
          <w:sz w:val="22"/>
          <w:szCs w:val="22"/>
        </w:rPr>
        <w:t>PPA</w:t>
      </w:r>
      <w:r w:rsidRPr="00842E3B">
        <w:rPr>
          <w:rFonts w:ascii="Arial" w:eastAsia="Calibri" w:hAnsi="Arial" w:cs="Arial"/>
          <w:sz w:val="22"/>
          <w:szCs w:val="22"/>
        </w:rPr>
        <w:t xml:space="preserve"> shall be binding on us. Further, we confirm that the project(s) shall be commissioned within the schedule stipulated in the RFP, i.e. within 18 months after the date of signature of the </w:t>
      </w:r>
      <w:r>
        <w:rPr>
          <w:rFonts w:ascii="Arial" w:eastAsia="Calibri" w:hAnsi="Arial" w:cs="Arial"/>
          <w:sz w:val="22"/>
          <w:szCs w:val="22"/>
        </w:rPr>
        <w:t>PPA</w:t>
      </w:r>
      <w:r w:rsidRPr="00842E3B">
        <w:rPr>
          <w:rFonts w:ascii="Arial" w:eastAsia="Calibri" w:hAnsi="Arial" w:cs="Arial"/>
          <w:sz w:val="22"/>
          <w:szCs w:val="22"/>
        </w:rPr>
        <w:t xml:space="preserve"> including 9 months for achievement of Effective Date of the </w:t>
      </w:r>
      <w:r>
        <w:rPr>
          <w:rFonts w:ascii="Arial" w:eastAsia="Calibri" w:hAnsi="Arial" w:cs="Arial"/>
          <w:sz w:val="22"/>
          <w:szCs w:val="22"/>
        </w:rPr>
        <w:t>PPA</w:t>
      </w:r>
      <w:r w:rsidRPr="00842E3B">
        <w:rPr>
          <w:rFonts w:ascii="Arial" w:eastAsia="Calibri" w:hAnsi="Arial" w:cs="Arial"/>
          <w:sz w:val="22"/>
          <w:szCs w:val="22"/>
        </w:rPr>
        <w:t>.</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We hereby unconditionally and irrevocably agree and accept that the decision made by the CEB in respect of any matter regarding or arising out of the RFP shall be binding on us. We here</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The information submitted in our Proposal is complete, is strictly as per the requirements as stipulated in the RFP, and is correct to the best of our knowledge and understanding. We would be solely responsible for any errors or omissions in our Proposal.</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 xml:space="preserve">We confirm that we have studied the provisions of the relevant Mauritian laws and regulations as required to enable us to submit this proposal and execute the </w:t>
      </w:r>
      <w:r>
        <w:rPr>
          <w:rFonts w:ascii="Arial" w:eastAsia="Calibri" w:hAnsi="Arial" w:cs="Arial"/>
          <w:sz w:val="22"/>
          <w:szCs w:val="22"/>
        </w:rPr>
        <w:t>PPA</w:t>
      </w:r>
      <w:r w:rsidRPr="00842E3B">
        <w:rPr>
          <w:rFonts w:ascii="Arial" w:eastAsia="Calibri" w:hAnsi="Arial" w:cs="Arial"/>
          <w:sz w:val="22"/>
          <w:szCs w:val="22"/>
        </w:rPr>
        <w:t xml:space="preserve"> and development of the Small Scale REHF in the event of our selection as Successful Bidder.</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We, including any subcontractors or manufacturers for any part of the project, do not have any conflict of interest;</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 xml:space="preserve">We are not included in the ineligibility lists of African Development Bank, Asian Development Bank, European Bank for Reconstruction and Development, Inter-American Development Bank Group and World Bank Group; </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 xml:space="preserve">The </w:t>
      </w:r>
      <w:r w:rsidRPr="00842E3B">
        <w:rPr>
          <w:rFonts w:ascii="Arial" w:eastAsia="Calibri" w:hAnsi="Arial" w:cs="Arial"/>
          <w:i/>
          <w:sz w:val="22"/>
          <w:szCs w:val="22"/>
        </w:rPr>
        <w:t>Sole Applicant/ JV of which we are the Lead JV Member</w:t>
      </w:r>
      <w:r w:rsidRPr="00842E3B">
        <w:rPr>
          <w:rFonts w:ascii="Arial" w:eastAsia="Calibri" w:hAnsi="Arial" w:cs="Arial"/>
          <w:sz w:val="22"/>
          <w:szCs w:val="22"/>
        </w:rPr>
        <w:t xml:space="preserve"> </w:t>
      </w:r>
      <w:r w:rsidRPr="00842E3B">
        <w:rPr>
          <w:rFonts w:ascii="Arial" w:eastAsia="Calibri" w:hAnsi="Arial" w:cs="Arial"/>
          <w:i/>
          <w:sz w:val="22"/>
          <w:szCs w:val="22"/>
        </w:rPr>
        <w:t>(Please strike out whichever is not applicable)</w:t>
      </w:r>
      <w:r w:rsidRPr="00842E3B">
        <w:rPr>
          <w:rFonts w:ascii="Arial" w:eastAsia="Calibri" w:hAnsi="Arial" w:cs="Arial"/>
          <w:sz w:val="22"/>
          <w:szCs w:val="22"/>
        </w:rPr>
        <w:t>, satisfies the legal requirements and meets all the eligibility and qualification criteria laid down in the RFP.</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We confirm that all terms and conditions of our Proposal is valid for a period of 180 days from the last date of submission of the Proposal unless extended by us on your request and it shall remain binding upon us and may be accepted by you at any time before expiration of that period.</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 xml:space="preserve">We have neither made any statement nor provided any information in this Proposal, which to the best of our knowledge is materially inaccurate or misleading. Further, all the confirmations, declarations and representations made in our Proposal are true and accurate. In case this is found </w:t>
      </w:r>
      <w:r w:rsidRPr="00842E3B">
        <w:rPr>
          <w:rFonts w:ascii="Arial" w:eastAsia="Calibri" w:hAnsi="Arial" w:cs="Arial"/>
          <w:sz w:val="22"/>
          <w:szCs w:val="22"/>
        </w:rPr>
        <w:lastRenderedPageBreak/>
        <w:t xml:space="preserve">to be incorrect after our selection as Successful Bidder, we agree that relevant provisions of the </w:t>
      </w:r>
      <w:r>
        <w:rPr>
          <w:rFonts w:ascii="Arial" w:eastAsia="Calibri" w:hAnsi="Arial" w:cs="Arial"/>
          <w:sz w:val="22"/>
          <w:szCs w:val="22"/>
        </w:rPr>
        <w:t>PPA</w:t>
      </w:r>
      <w:r w:rsidRPr="00842E3B">
        <w:rPr>
          <w:rFonts w:ascii="Arial" w:eastAsia="Calibri" w:hAnsi="Arial" w:cs="Arial"/>
          <w:sz w:val="22"/>
          <w:szCs w:val="22"/>
        </w:rPr>
        <w:t xml:space="preserve"> shall apply.</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Contact Person</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Details of the contact person are furnished as under:</w:t>
      </w:r>
    </w:p>
    <w:p w:rsidR="00842E3B" w:rsidRPr="00842E3B" w:rsidRDefault="00842E3B" w:rsidP="00842E3B">
      <w:pPr>
        <w:spacing w:after="160" w:line="259" w:lineRule="auto"/>
        <w:jc w:val="both"/>
        <w:rPr>
          <w:rFonts w:ascii="Arial" w:eastAsia="Calibri" w:hAnsi="Arial" w:cs="Arial"/>
          <w:b/>
          <w:sz w:val="22"/>
          <w:szCs w:val="22"/>
        </w:rPr>
      </w:pPr>
      <w:proofErr w:type="gramStart"/>
      <w:r w:rsidRPr="00842E3B">
        <w:rPr>
          <w:rFonts w:ascii="Arial" w:eastAsia="Calibri" w:hAnsi="Arial" w:cs="Arial"/>
          <w:b/>
          <w:sz w:val="22"/>
          <w:szCs w:val="22"/>
        </w:rPr>
        <w:t>Name :</w:t>
      </w:r>
      <w:proofErr w:type="gramEnd"/>
      <w:r w:rsidRPr="00842E3B">
        <w:rPr>
          <w:rFonts w:ascii="Arial" w:eastAsia="Calibri" w:hAnsi="Arial" w:cs="Arial"/>
          <w:b/>
          <w:sz w:val="22"/>
          <w:szCs w:val="22"/>
        </w:rPr>
        <w:t xml:space="preserve"> ……………………………………. </w:t>
      </w:r>
    </w:p>
    <w:p w:rsidR="00842E3B" w:rsidRPr="00842E3B" w:rsidRDefault="00842E3B" w:rsidP="00842E3B">
      <w:pPr>
        <w:spacing w:after="160" w:line="259" w:lineRule="auto"/>
        <w:jc w:val="both"/>
        <w:rPr>
          <w:rFonts w:ascii="Arial" w:eastAsia="Calibri" w:hAnsi="Arial" w:cs="Arial"/>
          <w:b/>
          <w:sz w:val="22"/>
          <w:szCs w:val="22"/>
        </w:rPr>
      </w:pPr>
      <w:proofErr w:type="gramStart"/>
      <w:r w:rsidRPr="00842E3B">
        <w:rPr>
          <w:rFonts w:ascii="Arial" w:eastAsia="Calibri" w:hAnsi="Arial" w:cs="Arial"/>
          <w:b/>
          <w:sz w:val="22"/>
          <w:szCs w:val="22"/>
        </w:rPr>
        <w:t>Designation :</w:t>
      </w:r>
      <w:proofErr w:type="gramEnd"/>
      <w:r w:rsidRPr="00842E3B">
        <w:rPr>
          <w:rFonts w:ascii="Arial" w:eastAsia="Calibri" w:hAnsi="Arial" w:cs="Arial"/>
          <w:b/>
          <w:sz w:val="22"/>
          <w:szCs w:val="22"/>
        </w:rPr>
        <w:t xml:space="preserve"> ……………………………………….. </w:t>
      </w:r>
    </w:p>
    <w:p w:rsidR="00842E3B" w:rsidRPr="00842E3B" w:rsidRDefault="00842E3B" w:rsidP="00842E3B">
      <w:pPr>
        <w:spacing w:after="160" w:line="259" w:lineRule="auto"/>
        <w:jc w:val="both"/>
        <w:rPr>
          <w:rFonts w:ascii="Arial" w:eastAsia="Calibri" w:hAnsi="Arial" w:cs="Arial"/>
          <w:b/>
          <w:sz w:val="22"/>
          <w:szCs w:val="22"/>
        </w:rPr>
      </w:pPr>
      <w:proofErr w:type="gramStart"/>
      <w:r w:rsidRPr="00842E3B">
        <w:rPr>
          <w:rFonts w:ascii="Arial" w:eastAsia="Calibri" w:hAnsi="Arial" w:cs="Arial"/>
          <w:b/>
          <w:sz w:val="22"/>
          <w:szCs w:val="22"/>
        </w:rPr>
        <w:t>Company  :</w:t>
      </w:r>
      <w:proofErr w:type="gramEnd"/>
      <w:r w:rsidRPr="00842E3B">
        <w:rPr>
          <w:rFonts w:ascii="Arial" w:eastAsia="Calibri" w:hAnsi="Arial" w:cs="Arial"/>
          <w:b/>
          <w:sz w:val="22"/>
          <w:szCs w:val="22"/>
        </w:rPr>
        <w:t xml:space="preserve"> ……………………………………. </w:t>
      </w:r>
    </w:p>
    <w:p w:rsidR="00842E3B" w:rsidRPr="00842E3B" w:rsidRDefault="00842E3B" w:rsidP="00842E3B">
      <w:pPr>
        <w:spacing w:after="160" w:line="259" w:lineRule="auto"/>
        <w:jc w:val="both"/>
        <w:rPr>
          <w:rFonts w:ascii="Arial" w:eastAsia="Calibri" w:hAnsi="Arial" w:cs="Arial"/>
          <w:b/>
          <w:sz w:val="22"/>
          <w:szCs w:val="22"/>
        </w:rPr>
      </w:pPr>
      <w:proofErr w:type="gramStart"/>
      <w:r w:rsidRPr="00842E3B">
        <w:rPr>
          <w:rFonts w:ascii="Arial" w:eastAsia="Calibri" w:hAnsi="Arial" w:cs="Arial"/>
          <w:b/>
          <w:sz w:val="22"/>
          <w:szCs w:val="22"/>
        </w:rPr>
        <w:t>Address :</w:t>
      </w:r>
      <w:proofErr w:type="gramEnd"/>
      <w:r w:rsidRPr="00842E3B">
        <w:rPr>
          <w:rFonts w:ascii="Arial" w:eastAsia="Calibri" w:hAnsi="Arial" w:cs="Arial"/>
          <w:b/>
          <w:sz w:val="22"/>
          <w:szCs w:val="22"/>
        </w:rPr>
        <w:t xml:space="preserve"> …………………………………….</w:t>
      </w:r>
    </w:p>
    <w:p w:rsidR="00842E3B" w:rsidRPr="00842E3B" w:rsidRDefault="00842E3B" w:rsidP="00842E3B">
      <w:pPr>
        <w:spacing w:after="160" w:line="259" w:lineRule="auto"/>
        <w:jc w:val="both"/>
        <w:rPr>
          <w:rFonts w:ascii="Arial" w:eastAsia="Calibri" w:hAnsi="Arial" w:cs="Arial"/>
          <w:b/>
          <w:sz w:val="22"/>
          <w:szCs w:val="22"/>
        </w:rPr>
      </w:pPr>
      <w:r w:rsidRPr="00842E3B">
        <w:rPr>
          <w:rFonts w:ascii="Arial" w:eastAsia="Calibri" w:hAnsi="Arial" w:cs="Arial"/>
          <w:b/>
          <w:sz w:val="22"/>
          <w:szCs w:val="22"/>
        </w:rPr>
        <w:t xml:space="preserve">Phone Nos. : ………………………………………. </w:t>
      </w:r>
    </w:p>
    <w:p w:rsidR="00842E3B" w:rsidRPr="00842E3B" w:rsidRDefault="00842E3B" w:rsidP="00842E3B">
      <w:pPr>
        <w:spacing w:after="160" w:line="259" w:lineRule="auto"/>
        <w:jc w:val="both"/>
        <w:rPr>
          <w:rFonts w:ascii="Arial" w:eastAsia="Calibri" w:hAnsi="Arial" w:cs="Arial"/>
          <w:b/>
          <w:sz w:val="22"/>
          <w:szCs w:val="22"/>
        </w:rPr>
      </w:pPr>
      <w:r w:rsidRPr="00842E3B">
        <w:rPr>
          <w:rFonts w:ascii="Arial" w:eastAsia="Calibri" w:hAnsi="Arial" w:cs="Arial"/>
          <w:b/>
          <w:sz w:val="22"/>
          <w:szCs w:val="22"/>
        </w:rPr>
        <w:t>Fax Nos. : ………………………………………….</w:t>
      </w:r>
    </w:p>
    <w:p w:rsidR="00842E3B" w:rsidRPr="00842E3B" w:rsidRDefault="00842E3B" w:rsidP="00842E3B">
      <w:pPr>
        <w:spacing w:after="160" w:line="259" w:lineRule="auto"/>
        <w:jc w:val="both"/>
        <w:rPr>
          <w:rFonts w:ascii="Arial" w:eastAsia="Calibri" w:hAnsi="Arial" w:cs="Arial"/>
          <w:b/>
          <w:sz w:val="22"/>
          <w:szCs w:val="22"/>
        </w:rPr>
      </w:pPr>
      <w:r w:rsidRPr="00842E3B">
        <w:rPr>
          <w:rFonts w:ascii="Arial" w:eastAsia="Calibri" w:hAnsi="Arial" w:cs="Arial"/>
          <w:b/>
          <w:sz w:val="22"/>
          <w:szCs w:val="22"/>
        </w:rPr>
        <w:t>E-mail address: …………………………………………..</w:t>
      </w:r>
    </w:p>
    <w:p w:rsidR="00842E3B" w:rsidRPr="00842E3B" w:rsidRDefault="00842E3B" w:rsidP="00842E3B">
      <w:pPr>
        <w:spacing w:after="160" w:line="259" w:lineRule="auto"/>
        <w:jc w:val="both"/>
        <w:rPr>
          <w:rFonts w:ascii="Arial" w:eastAsia="Calibri" w:hAnsi="Arial" w:cs="Arial"/>
          <w:sz w:val="22"/>
          <w:szCs w:val="22"/>
        </w:rPr>
      </w:pP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Thanking you,</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Yours sincerely,</w:t>
      </w:r>
    </w:p>
    <w:p w:rsidR="00842E3B" w:rsidRPr="00842E3B" w:rsidRDefault="00842E3B" w:rsidP="00842E3B">
      <w:pPr>
        <w:spacing w:after="160" w:line="259" w:lineRule="auto"/>
        <w:jc w:val="both"/>
        <w:rPr>
          <w:rFonts w:ascii="Arial" w:eastAsia="Calibri" w:hAnsi="Arial" w:cs="Arial"/>
          <w:sz w:val="22"/>
          <w:szCs w:val="22"/>
        </w:rPr>
      </w:pP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For and on behalf of    :    (Name of the Bidder and the Company Seal)</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Signature                     :    (</w:t>
      </w:r>
      <w:proofErr w:type="spellStart"/>
      <w:r w:rsidRPr="00842E3B">
        <w:rPr>
          <w:rFonts w:ascii="Arial" w:eastAsia="Calibri" w:hAnsi="Arial" w:cs="Arial"/>
          <w:sz w:val="22"/>
          <w:szCs w:val="22"/>
        </w:rPr>
        <w:t>Authorised</w:t>
      </w:r>
      <w:proofErr w:type="spellEnd"/>
      <w:r w:rsidRPr="00842E3B">
        <w:rPr>
          <w:rFonts w:ascii="Arial" w:eastAsia="Calibri" w:hAnsi="Arial" w:cs="Arial"/>
          <w:sz w:val="22"/>
          <w:szCs w:val="22"/>
        </w:rPr>
        <w:t xml:space="preserve"> Representative and Signatory)</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Name of the Person    :</w:t>
      </w:r>
    </w:p>
    <w:p w:rsidR="00842E3B" w:rsidRPr="00842E3B" w:rsidRDefault="00842E3B" w:rsidP="00842E3B">
      <w:pPr>
        <w:spacing w:after="160" w:line="259" w:lineRule="auto"/>
        <w:jc w:val="both"/>
        <w:rPr>
          <w:rFonts w:ascii="Arial" w:eastAsia="Calibri" w:hAnsi="Arial" w:cs="Arial"/>
          <w:sz w:val="22"/>
          <w:szCs w:val="22"/>
        </w:rPr>
      </w:pPr>
      <w:r w:rsidRPr="00842E3B">
        <w:rPr>
          <w:rFonts w:ascii="Arial" w:eastAsia="Calibri" w:hAnsi="Arial" w:cs="Arial"/>
          <w:sz w:val="22"/>
          <w:szCs w:val="22"/>
        </w:rPr>
        <w:t>Designation</w:t>
      </w:r>
      <w:r w:rsidRPr="00842E3B">
        <w:rPr>
          <w:rFonts w:ascii="Arial" w:eastAsia="Calibri" w:hAnsi="Arial" w:cs="Arial"/>
          <w:sz w:val="22"/>
          <w:szCs w:val="22"/>
        </w:rPr>
        <w:tab/>
        <w:t xml:space="preserve">          :</w:t>
      </w:r>
    </w:p>
    <w:p w:rsidR="00842E3B" w:rsidRDefault="00842E3B">
      <w:pPr>
        <w:spacing w:after="160" w:line="259" w:lineRule="auto"/>
        <w:rPr>
          <w:rFonts w:ascii="Arial" w:eastAsia="Calibri" w:hAnsi="Arial" w:cs="Arial"/>
          <w:b/>
          <w:color w:val="002060"/>
          <w:sz w:val="22"/>
          <w:szCs w:val="22"/>
          <w:u w:val="single"/>
        </w:rPr>
      </w:pPr>
      <w:r>
        <w:rPr>
          <w:rFonts w:ascii="Arial" w:hAnsi="Arial" w:cs="Arial"/>
          <w:sz w:val="22"/>
          <w:szCs w:val="22"/>
        </w:rPr>
        <w:br w:type="page"/>
      </w:r>
    </w:p>
    <w:p w:rsidR="00097718" w:rsidRPr="0064313E" w:rsidRDefault="00097718" w:rsidP="00097718">
      <w:pPr>
        <w:pStyle w:val="Heading1PV"/>
        <w:jc w:val="center"/>
        <w:rPr>
          <w:rFonts w:ascii="Arial" w:hAnsi="Arial" w:cs="Arial"/>
          <w:sz w:val="22"/>
          <w:szCs w:val="22"/>
        </w:rPr>
      </w:pPr>
      <w:r>
        <w:rPr>
          <w:rFonts w:ascii="Arial" w:hAnsi="Arial" w:cs="Arial"/>
          <w:sz w:val="22"/>
          <w:szCs w:val="22"/>
        </w:rPr>
        <w:lastRenderedPageBreak/>
        <w:t>Annex 13:</w:t>
      </w:r>
      <w:r w:rsidRPr="0064313E">
        <w:rPr>
          <w:rFonts w:ascii="Arial" w:hAnsi="Arial" w:cs="Arial"/>
          <w:sz w:val="22"/>
          <w:szCs w:val="22"/>
        </w:rPr>
        <w:t xml:space="preserve"> Estimated Annual </w:t>
      </w:r>
      <w:r>
        <w:rPr>
          <w:rFonts w:ascii="Arial" w:hAnsi="Arial" w:cs="Arial"/>
          <w:sz w:val="22"/>
          <w:szCs w:val="22"/>
        </w:rPr>
        <w:t xml:space="preserve">Exported </w:t>
      </w:r>
      <w:r w:rsidRPr="0064313E">
        <w:rPr>
          <w:rFonts w:ascii="Arial" w:hAnsi="Arial" w:cs="Arial"/>
          <w:sz w:val="22"/>
          <w:szCs w:val="22"/>
        </w:rPr>
        <w:t>Energy</w:t>
      </w:r>
      <w:bookmarkEnd w:id="1"/>
      <w:r w:rsidRPr="0064313E">
        <w:rPr>
          <w:rFonts w:ascii="Arial" w:hAnsi="Arial" w:cs="Arial"/>
          <w:sz w:val="22"/>
          <w:szCs w:val="22"/>
        </w:rPr>
        <w:t xml:space="preserve"> </w:t>
      </w:r>
    </w:p>
    <w:p w:rsidR="00097718" w:rsidRPr="00097718" w:rsidRDefault="00097718" w:rsidP="00097718">
      <w:pPr>
        <w:contextualSpacing/>
        <w:jc w:val="both"/>
        <w:rPr>
          <w:rFonts w:ascii="Arial" w:hAnsi="Arial"/>
          <w:b/>
          <w:bCs/>
          <w:i/>
          <w:sz w:val="22"/>
        </w:rPr>
      </w:pPr>
      <w:r w:rsidRPr="00097718">
        <w:rPr>
          <w:rFonts w:ascii="Arial" w:hAnsi="Arial"/>
          <w:b/>
          <w:bCs/>
          <w:i/>
          <w:sz w:val="22"/>
        </w:rPr>
        <w:t xml:space="preserve">The Bidder is required to provide the expected annual energy exported to CEB’s grid over the </w:t>
      </w:r>
      <w:r w:rsidR="00BC2CC0">
        <w:rPr>
          <w:rFonts w:ascii="Arial" w:hAnsi="Arial"/>
          <w:b/>
          <w:bCs/>
          <w:i/>
          <w:sz w:val="22"/>
        </w:rPr>
        <w:t>25</w:t>
      </w:r>
      <w:r w:rsidRPr="00097718">
        <w:rPr>
          <w:rFonts w:ascii="Arial" w:hAnsi="Arial"/>
          <w:b/>
          <w:bCs/>
          <w:i/>
          <w:sz w:val="22"/>
        </w:rPr>
        <w:t xml:space="preserve"> years contractual term.</w:t>
      </w:r>
    </w:p>
    <w:p w:rsidR="00097718" w:rsidRPr="00BF252C" w:rsidRDefault="00097718" w:rsidP="00097718">
      <w:pPr>
        <w:ind w:left="360"/>
        <w:contextualSpacing/>
        <w:jc w:val="both"/>
        <w:rPr>
          <w:rFonts w:ascii="Arial" w:hAnsi="Arial"/>
          <w:b/>
          <w:bCs/>
          <w:sz w:val="8"/>
        </w:rPr>
      </w:pPr>
    </w:p>
    <w:tbl>
      <w:tblPr>
        <w:tblW w:w="5269" w:type="dxa"/>
        <w:jc w:val="center"/>
        <w:tblLook w:val="04A0" w:firstRow="1" w:lastRow="0" w:firstColumn="1" w:lastColumn="0" w:noHBand="0" w:noVBand="1"/>
      </w:tblPr>
      <w:tblGrid>
        <w:gridCol w:w="1295"/>
        <w:gridCol w:w="3974"/>
      </w:tblGrid>
      <w:tr w:rsidR="00097718" w:rsidRPr="00097718" w:rsidTr="00D71D48">
        <w:trPr>
          <w:trHeight w:val="30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b/>
                <w:bCs/>
                <w:sz w:val="22"/>
              </w:rPr>
            </w:pPr>
            <w:r w:rsidRPr="00097718">
              <w:rPr>
                <w:rFonts w:ascii="Arial" w:hAnsi="Arial"/>
                <w:b/>
                <w:bCs/>
                <w:sz w:val="22"/>
              </w:rPr>
              <w:t>Year</w:t>
            </w:r>
          </w:p>
        </w:tc>
        <w:tc>
          <w:tcPr>
            <w:tcW w:w="3974" w:type="dxa"/>
            <w:tcBorders>
              <w:top w:val="single" w:sz="4" w:space="0" w:color="auto"/>
              <w:left w:val="nil"/>
              <w:bottom w:val="single" w:sz="4" w:space="0" w:color="auto"/>
              <w:right w:val="single" w:sz="4" w:space="0" w:color="auto"/>
            </w:tcBorders>
            <w:shd w:val="clear" w:color="auto" w:fill="auto"/>
            <w:noWrap/>
            <w:vAlign w:val="bottom"/>
            <w:hideMark/>
          </w:tcPr>
          <w:p w:rsidR="00097718" w:rsidRPr="00097718" w:rsidRDefault="00097718" w:rsidP="00D71D48">
            <w:pPr>
              <w:rPr>
                <w:rFonts w:ascii="Arial" w:hAnsi="Arial"/>
                <w:b/>
                <w:bCs/>
                <w:sz w:val="22"/>
              </w:rPr>
            </w:pPr>
            <w:r w:rsidRPr="00097718">
              <w:rPr>
                <w:rFonts w:ascii="Arial" w:hAnsi="Arial"/>
                <w:b/>
                <w:bCs/>
                <w:sz w:val="22"/>
              </w:rPr>
              <w:t>Annual Exported Energy (kWh)</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2</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3</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4</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5</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6</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7</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8</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9</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10</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11</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12</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13</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14</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15</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16</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17</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D71D4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18</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097718">
        <w:trPr>
          <w:trHeight w:val="300"/>
          <w:jc w:val="center"/>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19</w:t>
            </w:r>
          </w:p>
        </w:tc>
        <w:tc>
          <w:tcPr>
            <w:tcW w:w="3974" w:type="dxa"/>
            <w:tcBorders>
              <w:top w:val="nil"/>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097718">
        <w:trPr>
          <w:trHeight w:val="30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718" w:rsidRPr="00097718" w:rsidRDefault="00097718" w:rsidP="00D71D48">
            <w:pPr>
              <w:jc w:val="center"/>
              <w:rPr>
                <w:rFonts w:ascii="Arial" w:hAnsi="Arial"/>
                <w:sz w:val="22"/>
              </w:rPr>
            </w:pPr>
            <w:r w:rsidRPr="00097718">
              <w:rPr>
                <w:rFonts w:ascii="Arial" w:hAnsi="Arial"/>
                <w:sz w:val="22"/>
              </w:rPr>
              <w:t>20</w:t>
            </w:r>
          </w:p>
        </w:tc>
        <w:tc>
          <w:tcPr>
            <w:tcW w:w="3974" w:type="dxa"/>
            <w:tcBorders>
              <w:top w:val="single" w:sz="4" w:space="0" w:color="auto"/>
              <w:left w:val="nil"/>
              <w:bottom w:val="single" w:sz="4" w:space="0" w:color="auto"/>
              <w:right w:val="single" w:sz="4" w:space="0" w:color="auto"/>
            </w:tcBorders>
            <w:shd w:val="clear" w:color="auto" w:fill="auto"/>
            <w:noWrap/>
            <w:vAlign w:val="bottom"/>
            <w:hideMark/>
          </w:tcPr>
          <w:p w:rsidR="00097718" w:rsidRPr="00097718" w:rsidRDefault="00097718" w:rsidP="00D71D48">
            <w:pPr>
              <w:jc w:val="both"/>
              <w:rPr>
                <w:rFonts w:ascii="Arial" w:hAnsi="Arial"/>
                <w:sz w:val="22"/>
              </w:rPr>
            </w:pPr>
            <w:r w:rsidRPr="00097718">
              <w:rPr>
                <w:rFonts w:ascii="Arial" w:hAnsi="Arial"/>
                <w:sz w:val="22"/>
              </w:rPr>
              <w:t> </w:t>
            </w:r>
          </w:p>
        </w:tc>
      </w:tr>
      <w:tr w:rsidR="00097718" w:rsidRPr="00097718" w:rsidTr="00097718">
        <w:trPr>
          <w:trHeight w:val="30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718" w:rsidRPr="00097718" w:rsidRDefault="00097718" w:rsidP="00D71D48">
            <w:pPr>
              <w:jc w:val="center"/>
              <w:rPr>
                <w:rFonts w:ascii="Arial" w:hAnsi="Arial"/>
                <w:sz w:val="22"/>
              </w:rPr>
            </w:pPr>
            <w:r>
              <w:rPr>
                <w:rFonts w:ascii="Arial" w:hAnsi="Arial"/>
                <w:sz w:val="22"/>
              </w:rPr>
              <w:t>21</w:t>
            </w:r>
          </w:p>
        </w:tc>
        <w:tc>
          <w:tcPr>
            <w:tcW w:w="3974" w:type="dxa"/>
            <w:tcBorders>
              <w:top w:val="single" w:sz="4" w:space="0" w:color="auto"/>
              <w:left w:val="nil"/>
              <w:bottom w:val="single" w:sz="4" w:space="0" w:color="auto"/>
              <w:right w:val="single" w:sz="4" w:space="0" w:color="auto"/>
            </w:tcBorders>
            <w:shd w:val="clear" w:color="auto" w:fill="auto"/>
            <w:noWrap/>
            <w:vAlign w:val="bottom"/>
          </w:tcPr>
          <w:p w:rsidR="00097718" w:rsidRPr="00097718" w:rsidRDefault="00097718" w:rsidP="00D71D48">
            <w:pPr>
              <w:jc w:val="both"/>
              <w:rPr>
                <w:rFonts w:ascii="Arial" w:hAnsi="Arial"/>
                <w:sz w:val="22"/>
              </w:rPr>
            </w:pPr>
          </w:p>
        </w:tc>
      </w:tr>
      <w:tr w:rsidR="00097718" w:rsidRPr="00097718" w:rsidTr="00097718">
        <w:trPr>
          <w:trHeight w:val="30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718" w:rsidRPr="00097718" w:rsidRDefault="00097718" w:rsidP="00D71D48">
            <w:pPr>
              <w:jc w:val="center"/>
              <w:rPr>
                <w:rFonts w:ascii="Arial" w:hAnsi="Arial"/>
                <w:sz w:val="22"/>
              </w:rPr>
            </w:pPr>
            <w:r>
              <w:rPr>
                <w:rFonts w:ascii="Arial" w:hAnsi="Arial"/>
                <w:sz w:val="22"/>
              </w:rPr>
              <w:t>22</w:t>
            </w:r>
          </w:p>
        </w:tc>
        <w:tc>
          <w:tcPr>
            <w:tcW w:w="3974" w:type="dxa"/>
            <w:tcBorders>
              <w:top w:val="single" w:sz="4" w:space="0" w:color="auto"/>
              <w:left w:val="nil"/>
              <w:bottom w:val="single" w:sz="4" w:space="0" w:color="auto"/>
              <w:right w:val="single" w:sz="4" w:space="0" w:color="auto"/>
            </w:tcBorders>
            <w:shd w:val="clear" w:color="auto" w:fill="auto"/>
            <w:noWrap/>
            <w:vAlign w:val="bottom"/>
          </w:tcPr>
          <w:p w:rsidR="00097718" w:rsidRPr="00097718" w:rsidRDefault="00097718" w:rsidP="00D71D48">
            <w:pPr>
              <w:jc w:val="both"/>
              <w:rPr>
                <w:rFonts w:ascii="Arial" w:hAnsi="Arial"/>
                <w:sz w:val="22"/>
              </w:rPr>
            </w:pPr>
          </w:p>
        </w:tc>
      </w:tr>
      <w:tr w:rsidR="00097718" w:rsidRPr="00097718" w:rsidTr="00097718">
        <w:trPr>
          <w:trHeight w:val="30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718" w:rsidRPr="00097718" w:rsidRDefault="00097718" w:rsidP="00D71D48">
            <w:pPr>
              <w:jc w:val="center"/>
              <w:rPr>
                <w:rFonts w:ascii="Arial" w:hAnsi="Arial"/>
                <w:sz w:val="22"/>
              </w:rPr>
            </w:pPr>
            <w:r>
              <w:rPr>
                <w:rFonts w:ascii="Arial" w:hAnsi="Arial"/>
                <w:sz w:val="22"/>
              </w:rPr>
              <w:t>23</w:t>
            </w:r>
          </w:p>
        </w:tc>
        <w:tc>
          <w:tcPr>
            <w:tcW w:w="3974" w:type="dxa"/>
            <w:tcBorders>
              <w:top w:val="single" w:sz="4" w:space="0" w:color="auto"/>
              <w:left w:val="nil"/>
              <w:bottom w:val="single" w:sz="4" w:space="0" w:color="auto"/>
              <w:right w:val="single" w:sz="4" w:space="0" w:color="auto"/>
            </w:tcBorders>
            <w:shd w:val="clear" w:color="auto" w:fill="auto"/>
            <w:noWrap/>
            <w:vAlign w:val="bottom"/>
          </w:tcPr>
          <w:p w:rsidR="00097718" w:rsidRPr="00097718" w:rsidRDefault="00097718" w:rsidP="00D71D48">
            <w:pPr>
              <w:jc w:val="both"/>
              <w:rPr>
                <w:rFonts w:ascii="Arial" w:hAnsi="Arial"/>
                <w:sz w:val="22"/>
              </w:rPr>
            </w:pPr>
          </w:p>
        </w:tc>
      </w:tr>
      <w:tr w:rsidR="00097718" w:rsidRPr="00097718" w:rsidTr="00097718">
        <w:trPr>
          <w:trHeight w:val="30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718" w:rsidRPr="00097718" w:rsidRDefault="00097718" w:rsidP="00D71D48">
            <w:pPr>
              <w:jc w:val="center"/>
              <w:rPr>
                <w:rFonts w:ascii="Arial" w:hAnsi="Arial"/>
                <w:sz w:val="22"/>
              </w:rPr>
            </w:pPr>
            <w:r>
              <w:rPr>
                <w:rFonts w:ascii="Arial" w:hAnsi="Arial"/>
                <w:sz w:val="22"/>
              </w:rPr>
              <w:t>24</w:t>
            </w:r>
          </w:p>
        </w:tc>
        <w:tc>
          <w:tcPr>
            <w:tcW w:w="3974" w:type="dxa"/>
            <w:tcBorders>
              <w:top w:val="single" w:sz="4" w:space="0" w:color="auto"/>
              <w:left w:val="nil"/>
              <w:bottom w:val="single" w:sz="4" w:space="0" w:color="auto"/>
              <w:right w:val="single" w:sz="4" w:space="0" w:color="auto"/>
            </w:tcBorders>
            <w:shd w:val="clear" w:color="auto" w:fill="auto"/>
            <w:noWrap/>
            <w:vAlign w:val="bottom"/>
          </w:tcPr>
          <w:p w:rsidR="00097718" w:rsidRPr="00097718" w:rsidRDefault="00097718" w:rsidP="00D71D48">
            <w:pPr>
              <w:jc w:val="both"/>
              <w:rPr>
                <w:rFonts w:ascii="Arial" w:hAnsi="Arial"/>
                <w:sz w:val="22"/>
              </w:rPr>
            </w:pPr>
          </w:p>
        </w:tc>
      </w:tr>
      <w:tr w:rsidR="00097718" w:rsidRPr="00097718" w:rsidTr="00097718">
        <w:trPr>
          <w:trHeight w:val="300"/>
          <w:jc w:val="center"/>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7718" w:rsidRDefault="00097718" w:rsidP="00D71D48">
            <w:pPr>
              <w:jc w:val="center"/>
              <w:rPr>
                <w:rFonts w:ascii="Arial" w:hAnsi="Arial"/>
                <w:sz w:val="22"/>
              </w:rPr>
            </w:pPr>
            <w:r>
              <w:rPr>
                <w:rFonts w:ascii="Arial" w:hAnsi="Arial"/>
                <w:sz w:val="22"/>
              </w:rPr>
              <w:t>25</w:t>
            </w:r>
          </w:p>
        </w:tc>
        <w:tc>
          <w:tcPr>
            <w:tcW w:w="3974" w:type="dxa"/>
            <w:tcBorders>
              <w:top w:val="single" w:sz="4" w:space="0" w:color="auto"/>
              <w:left w:val="nil"/>
              <w:bottom w:val="single" w:sz="4" w:space="0" w:color="auto"/>
              <w:right w:val="single" w:sz="4" w:space="0" w:color="auto"/>
            </w:tcBorders>
            <w:shd w:val="clear" w:color="auto" w:fill="auto"/>
            <w:noWrap/>
            <w:vAlign w:val="bottom"/>
          </w:tcPr>
          <w:p w:rsidR="00097718" w:rsidRPr="00097718" w:rsidRDefault="00097718" w:rsidP="00D71D48">
            <w:pPr>
              <w:jc w:val="both"/>
              <w:rPr>
                <w:rFonts w:ascii="Arial" w:hAnsi="Arial"/>
                <w:sz w:val="22"/>
              </w:rPr>
            </w:pPr>
          </w:p>
        </w:tc>
      </w:tr>
    </w:tbl>
    <w:p w:rsidR="00BF252C" w:rsidRPr="00BF252C" w:rsidRDefault="00BF252C" w:rsidP="004665E4">
      <w:pPr>
        <w:jc w:val="both"/>
        <w:rPr>
          <w:rFonts w:ascii="Arial" w:hAnsi="Arial"/>
          <w:b/>
          <w:sz w:val="12"/>
          <w:u w:val="single"/>
        </w:rPr>
      </w:pPr>
    </w:p>
    <w:p w:rsidR="004665E4" w:rsidRPr="00BF252C" w:rsidRDefault="004665E4" w:rsidP="004665E4">
      <w:pPr>
        <w:jc w:val="both"/>
        <w:rPr>
          <w:rFonts w:ascii="Arial" w:hAnsi="Arial"/>
          <w:b/>
          <w:sz w:val="22"/>
          <w:u w:val="single"/>
        </w:rPr>
      </w:pPr>
      <w:r w:rsidRPr="00BF252C">
        <w:rPr>
          <w:rFonts w:ascii="Arial" w:hAnsi="Arial"/>
          <w:b/>
          <w:sz w:val="22"/>
          <w:u w:val="single"/>
        </w:rPr>
        <w:t xml:space="preserve">Note: </w:t>
      </w:r>
      <w:r w:rsidR="00BF252C" w:rsidRPr="00BF252C">
        <w:rPr>
          <w:rFonts w:ascii="Arial" w:hAnsi="Arial"/>
          <w:b/>
          <w:sz w:val="22"/>
          <w:u w:val="single"/>
        </w:rPr>
        <w:t>(Applicable to Solar PV &amp; BESS System Only):</w:t>
      </w:r>
    </w:p>
    <w:p w:rsidR="004665E4" w:rsidRPr="0030622A" w:rsidRDefault="004665E4" w:rsidP="004665E4">
      <w:pPr>
        <w:jc w:val="both"/>
        <w:rPr>
          <w:rFonts w:ascii="Arial" w:hAnsi="Arial"/>
          <w:sz w:val="18"/>
        </w:rPr>
      </w:pPr>
    </w:p>
    <w:p w:rsidR="004665E4" w:rsidRPr="00F82794" w:rsidRDefault="004665E4" w:rsidP="004665E4">
      <w:pPr>
        <w:jc w:val="both"/>
        <w:rPr>
          <w:rFonts w:ascii="Arial" w:hAnsi="Arial"/>
          <w:b/>
          <w:i/>
          <w:sz w:val="22"/>
          <w:u w:val="single"/>
        </w:rPr>
      </w:pPr>
      <w:r w:rsidRPr="00F82794">
        <w:rPr>
          <w:rFonts w:ascii="Arial" w:hAnsi="Arial"/>
          <w:b/>
          <w:i/>
          <w:sz w:val="22"/>
          <w:u w:val="single"/>
        </w:rPr>
        <w:t xml:space="preserve">For Fixed Tilt Structure PV System </w:t>
      </w:r>
    </w:p>
    <w:p w:rsidR="004665E4" w:rsidRPr="0030622A" w:rsidRDefault="004665E4" w:rsidP="004665E4">
      <w:pPr>
        <w:jc w:val="both"/>
        <w:rPr>
          <w:rFonts w:ascii="Arial" w:hAnsi="Arial"/>
          <w:sz w:val="16"/>
        </w:rPr>
      </w:pPr>
    </w:p>
    <w:p w:rsidR="004665E4" w:rsidRPr="0078733F" w:rsidRDefault="004665E4" w:rsidP="004665E4">
      <w:pPr>
        <w:jc w:val="both"/>
        <w:rPr>
          <w:rFonts w:ascii="Arial" w:hAnsi="Arial"/>
          <w:sz w:val="22"/>
        </w:rPr>
      </w:pPr>
      <w:r>
        <w:rPr>
          <w:rFonts w:ascii="Arial" w:hAnsi="Arial"/>
          <w:sz w:val="22"/>
        </w:rPr>
        <w:t>T</w:t>
      </w:r>
      <w:r w:rsidRPr="0078733F">
        <w:rPr>
          <w:rFonts w:ascii="Arial" w:hAnsi="Arial"/>
          <w:sz w:val="22"/>
        </w:rPr>
        <w:t>he Estimated Annual Exported Energy</w:t>
      </w:r>
      <w:r>
        <w:rPr>
          <w:rFonts w:ascii="Arial" w:hAnsi="Arial"/>
          <w:sz w:val="22"/>
        </w:rPr>
        <w:t xml:space="preserve"> (EAEE)</w:t>
      </w:r>
      <w:r w:rsidRPr="0078733F">
        <w:rPr>
          <w:rFonts w:ascii="Arial" w:hAnsi="Arial"/>
          <w:sz w:val="22"/>
        </w:rPr>
        <w:t xml:space="preserve"> shall be </w:t>
      </w:r>
      <w:r>
        <w:rPr>
          <w:rFonts w:ascii="Arial" w:hAnsi="Arial"/>
          <w:sz w:val="22"/>
        </w:rPr>
        <w:t xml:space="preserve">calculated </w:t>
      </w:r>
      <w:r w:rsidRPr="0078733F">
        <w:rPr>
          <w:rFonts w:ascii="Arial" w:hAnsi="Arial"/>
          <w:sz w:val="22"/>
        </w:rPr>
        <w:t xml:space="preserve">on the installed DC capacity of the Solar PV farm. Hence the output of the REHF shall at no time exceed </w:t>
      </w:r>
      <w:r w:rsidRPr="00A832F6">
        <w:rPr>
          <w:rFonts w:ascii="Arial" w:hAnsi="Arial"/>
          <w:sz w:val="22"/>
          <w:u w:val="single"/>
        </w:rPr>
        <w:t>1700 hours</w:t>
      </w:r>
      <w:r w:rsidRPr="0078733F">
        <w:rPr>
          <w:rFonts w:ascii="Arial" w:hAnsi="Arial"/>
          <w:sz w:val="22"/>
        </w:rPr>
        <w:t xml:space="preserve"> of annual operation for any contractual year (excluding permissible imported energy from grid). </w:t>
      </w:r>
    </w:p>
    <w:p w:rsidR="004665E4" w:rsidRDefault="004665E4" w:rsidP="004665E4">
      <w:pPr>
        <w:jc w:val="both"/>
        <w:rPr>
          <w:rFonts w:ascii="Arial" w:hAnsi="Arial"/>
          <w:sz w:val="22"/>
        </w:rPr>
      </w:pPr>
    </w:p>
    <w:p w:rsidR="004665E4" w:rsidRPr="00F82794" w:rsidRDefault="004665E4" w:rsidP="004665E4">
      <w:pPr>
        <w:jc w:val="both"/>
        <w:rPr>
          <w:rFonts w:ascii="Arial" w:hAnsi="Arial"/>
          <w:b/>
          <w:i/>
          <w:sz w:val="22"/>
          <w:u w:val="single"/>
        </w:rPr>
      </w:pPr>
      <w:r w:rsidRPr="00F82794">
        <w:rPr>
          <w:rFonts w:ascii="Arial" w:hAnsi="Arial"/>
          <w:b/>
          <w:i/>
          <w:sz w:val="22"/>
          <w:u w:val="single"/>
        </w:rPr>
        <w:t>For PV System with Solar Trackers</w:t>
      </w:r>
    </w:p>
    <w:p w:rsidR="004665E4" w:rsidRPr="0030622A" w:rsidRDefault="004665E4" w:rsidP="004665E4">
      <w:pPr>
        <w:jc w:val="both"/>
        <w:rPr>
          <w:rFonts w:ascii="Arial" w:hAnsi="Arial"/>
          <w:i/>
          <w:sz w:val="22"/>
          <w:u w:val="single"/>
        </w:rPr>
      </w:pPr>
    </w:p>
    <w:p w:rsidR="004665E4" w:rsidRPr="0078733F" w:rsidRDefault="004665E4" w:rsidP="004665E4">
      <w:pPr>
        <w:jc w:val="both"/>
        <w:rPr>
          <w:rFonts w:ascii="Arial" w:hAnsi="Arial"/>
          <w:sz w:val="22"/>
        </w:rPr>
      </w:pPr>
      <w:r>
        <w:rPr>
          <w:rFonts w:ascii="Arial" w:hAnsi="Arial"/>
          <w:sz w:val="22"/>
        </w:rPr>
        <w:t>T</w:t>
      </w:r>
      <w:r w:rsidRPr="0078733F">
        <w:rPr>
          <w:rFonts w:ascii="Arial" w:hAnsi="Arial"/>
          <w:sz w:val="22"/>
        </w:rPr>
        <w:t>he Estimated Annual Exported Energy</w:t>
      </w:r>
      <w:r>
        <w:rPr>
          <w:rFonts w:ascii="Arial" w:hAnsi="Arial"/>
          <w:sz w:val="22"/>
        </w:rPr>
        <w:t xml:space="preserve"> (EAEE)</w:t>
      </w:r>
      <w:r w:rsidRPr="0078733F">
        <w:rPr>
          <w:rFonts w:ascii="Arial" w:hAnsi="Arial"/>
          <w:sz w:val="22"/>
        </w:rPr>
        <w:t xml:space="preserve"> shall be </w:t>
      </w:r>
      <w:r>
        <w:rPr>
          <w:rFonts w:ascii="Arial" w:hAnsi="Arial"/>
          <w:sz w:val="22"/>
        </w:rPr>
        <w:t xml:space="preserve">calculated </w:t>
      </w:r>
      <w:r w:rsidRPr="0078733F">
        <w:rPr>
          <w:rFonts w:ascii="Arial" w:hAnsi="Arial"/>
          <w:sz w:val="22"/>
        </w:rPr>
        <w:t xml:space="preserve">on the installed DC capacity of the Solar PV farm. Hence the output of the REHF shall at no time exceed </w:t>
      </w:r>
      <w:r w:rsidRPr="00A832F6">
        <w:rPr>
          <w:rFonts w:ascii="Arial" w:hAnsi="Arial"/>
          <w:sz w:val="22"/>
          <w:u w:val="single"/>
        </w:rPr>
        <w:t>2200 hours</w:t>
      </w:r>
      <w:r w:rsidRPr="0078733F">
        <w:rPr>
          <w:rFonts w:ascii="Arial" w:hAnsi="Arial"/>
          <w:sz w:val="22"/>
        </w:rPr>
        <w:t xml:space="preserve"> of annual operation for any contractual year (excluding permissible imported energy from grid). </w:t>
      </w:r>
    </w:p>
    <w:p w:rsidR="004665E4" w:rsidRPr="0030622A" w:rsidRDefault="004665E4" w:rsidP="004665E4">
      <w:pPr>
        <w:jc w:val="both"/>
        <w:rPr>
          <w:rFonts w:ascii="Arial" w:hAnsi="Arial"/>
          <w:sz w:val="22"/>
        </w:rPr>
      </w:pPr>
    </w:p>
    <w:p w:rsidR="004665E4" w:rsidRDefault="004665E4" w:rsidP="004665E4">
      <w:pPr>
        <w:jc w:val="both"/>
        <w:rPr>
          <w:rFonts w:ascii="Arial" w:hAnsi="Arial" w:cs="Arial"/>
          <w:sz w:val="16"/>
          <w:szCs w:val="22"/>
        </w:rPr>
      </w:pPr>
      <w:r w:rsidRPr="0078733F">
        <w:rPr>
          <w:rFonts w:ascii="Arial" w:hAnsi="Arial"/>
          <w:sz w:val="22"/>
        </w:rPr>
        <w:t>With regard to annual degradation, the CEB shall verify the degradation factor from the PV module datasheet and make necessary adjustments (if required) to the EAEE for the evaluation process.</w:t>
      </w:r>
      <w:r>
        <w:rPr>
          <w:rFonts w:ascii="Arial" w:hAnsi="Arial" w:cs="Arial"/>
          <w:sz w:val="16"/>
          <w:szCs w:val="22"/>
        </w:rPr>
        <w:t xml:space="preserve"> </w:t>
      </w:r>
    </w:p>
    <w:p w:rsidR="00983B41" w:rsidRPr="00D15A91" w:rsidRDefault="004665E4" w:rsidP="004665E4">
      <w:pPr>
        <w:tabs>
          <w:tab w:val="left" w:pos="1021"/>
        </w:tabs>
        <w:rPr>
          <w:rFonts w:ascii="Arial" w:hAnsi="Arial" w:cs="Arial"/>
          <w:b/>
          <w:sz w:val="4"/>
          <w:szCs w:val="22"/>
          <w:u w:val="single"/>
        </w:rPr>
      </w:pPr>
      <w:r>
        <w:rPr>
          <w:rFonts w:ascii="Arial" w:hAnsi="Arial" w:cs="Arial"/>
          <w:sz w:val="16"/>
          <w:szCs w:val="22"/>
        </w:rPr>
        <w:tab/>
      </w:r>
    </w:p>
    <w:p w:rsidR="00097718" w:rsidRPr="00F404F6" w:rsidRDefault="00097718" w:rsidP="00097718">
      <w:pPr>
        <w:pStyle w:val="Heading1PV"/>
        <w:jc w:val="center"/>
        <w:rPr>
          <w:rFonts w:ascii="Arial" w:hAnsi="Arial" w:cs="Arial"/>
          <w:sz w:val="22"/>
          <w:szCs w:val="22"/>
        </w:rPr>
      </w:pPr>
      <w:bookmarkStart w:id="3" w:name="_Toc98160532"/>
      <w:r w:rsidRPr="008E4A48">
        <w:rPr>
          <w:rFonts w:ascii="Arial" w:hAnsi="Arial" w:cs="Arial"/>
          <w:sz w:val="22"/>
          <w:szCs w:val="22"/>
        </w:rPr>
        <w:lastRenderedPageBreak/>
        <w:t>Annex 1</w:t>
      </w:r>
      <w:r>
        <w:rPr>
          <w:rFonts w:ascii="Arial" w:hAnsi="Arial" w:cs="Arial"/>
          <w:sz w:val="22"/>
          <w:szCs w:val="22"/>
        </w:rPr>
        <w:t>4: Assumptions for Exchange Rates (USD and Euro)</w:t>
      </w:r>
      <w:bookmarkEnd w:id="3"/>
    </w:p>
    <w:p w:rsidR="00097718" w:rsidRPr="00097718" w:rsidRDefault="00097718" w:rsidP="00097718">
      <w:pPr>
        <w:contextualSpacing/>
        <w:jc w:val="both"/>
        <w:rPr>
          <w:rFonts w:ascii="Arial" w:hAnsi="Arial"/>
          <w:sz w:val="22"/>
        </w:rPr>
      </w:pPr>
    </w:p>
    <w:p w:rsidR="00097718" w:rsidRPr="00097718" w:rsidRDefault="00097718" w:rsidP="00097718">
      <w:pPr>
        <w:rPr>
          <w:rFonts w:ascii="Arial" w:hAnsi="Arial"/>
          <w:b/>
          <w:bCs/>
          <w:i/>
          <w:sz w:val="22"/>
        </w:rPr>
      </w:pPr>
      <w:r w:rsidRPr="00097718">
        <w:rPr>
          <w:rFonts w:ascii="Arial" w:hAnsi="Arial"/>
          <w:b/>
          <w:bCs/>
          <w:i/>
          <w:sz w:val="22"/>
        </w:rPr>
        <w:t>For evaluation purposes, the following exchange rates on USD or Euro against MUR shall apply.</w:t>
      </w:r>
    </w:p>
    <w:p w:rsidR="00097718" w:rsidRDefault="00097718" w:rsidP="00097718">
      <w:pPr>
        <w:rPr>
          <w:rFonts w:ascii="Arial" w:hAnsi="Arial" w:cs="Arial"/>
          <w:sz w:val="16"/>
          <w:szCs w:val="22"/>
        </w:rPr>
      </w:pPr>
    </w:p>
    <w:p w:rsidR="00983B41" w:rsidRPr="00097718" w:rsidRDefault="00097718" w:rsidP="00097718">
      <w:pPr>
        <w:tabs>
          <w:tab w:val="left" w:pos="1021"/>
        </w:tabs>
        <w:rPr>
          <w:rFonts w:ascii="Arial" w:hAnsi="Arial" w:cs="Arial"/>
          <w:sz w:val="16"/>
          <w:szCs w:val="22"/>
        </w:rPr>
      </w:pPr>
      <w:r w:rsidRPr="00234A0A">
        <w:rPr>
          <w:rFonts w:eastAsia="Calibri"/>
          <w:noProof/>
          <w:lang w:val="en-GB" w:eastAsia="en-GB"/>
        </w:rPr>
        <w:drawing>
          <wp:anchor distT="0" distB="0" distL="114300" distR="114300" simplePos="0" relativeHeight="251658240" behindDoc="0" locked="0" layoutInCell="1" allowOverlap="1" wp14:anchorId="525AFB0C" wp14:editId="075DCB50">
            <wp:simplePos x="0" y="0"/>
            <wp:positionH relativeFrom="column">
              <wp:posOffset>1800936</wp:posOffset>
            </wp:positionH>
            <wp:positionV relativeFrom="paragraph">
              <wp:posOffset>107912</wp:posOffset>
            </wp:positionV>
            <wp:extent cx="2289810" cy="5986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9810" cy="598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22"/>
        </w:rPr>
        <w:tab/>
      </w:r>
    </w:p>
    <w:sectPr w:rsidR="00983B41" w:rsidRPr="00097718" w:rsidSect="006E0F75">
      <w:pgSz w:w="12240" w:h="15840"/>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D831BF"/>
    <w:multiLevelType w:val="hybridMultilevel"/>
    <w:tmpl w:val="1C736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800E08"/>
    <w:multiLevelType w:val="hybridMultilevel"/>
    <w:tmpl w:val="98F32A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67BFC7"/>
    <w:multiLevelType w:val="hybridMultilevel"/>
    <w:tmpl w:val="73F221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0590C8"/>
    <w:multiLevelType w:val="hybridMultilevel"/>
    <w:tmpl w:val="EC71EF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36C10D"/>
    <w:multiLevelType w:val="hybridMultilevel"/>
    <w:tmpl w:val="C4CF1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6CE87C"/>
    <w:multiLevelType w:val="hybridMultilevel"/>
    <w:tmpl w:val="D6F32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472D4F"/>
    <w:multiLevelType w:val="hybridMultilevel"/>
    <w:tmpl w:val="8276AD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D041D9"/>
    <w:multiLevelType w:val="hybridMultilevel"/>
    <w:tmpl w:val="6A12F8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A24523"/>
    <w:multiLevelType w:val="hybridMultilevel"/>
    <w:tmpl w:val="E536E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6460881"/>
    <w:multiLevelType w:val="hybridMultilevel"/>
    <w:tmpl w:val="905F0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9E1124"/>
    <w:multiLevelType w:val="hybridMultilevel"/>
    <w:tmpl w:val="8EDE552C"/>
    <w:lvl w:ilvl="0" w:tplc="31A608BC">
      <w:start w:val="5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100B2"/>
    <w:multiLevelType w:val="hybridMultilevel"/>
    <w:tmpl w:val="532C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B66A67"/>
    <w:multiLevelType w:val="hybridMultilevel"/>
    <w:tmpl w:val="72C20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94D11"/>
    <w:multiLevelType w:val="hybridMultilevel"/>
    <w:tmpl w:val="BA93F4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9201FE8"/>
    <w:multiLevelType w:val="hybridMultilevel"/>
    <w:tmpl w:val="E36C4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825FB3"/>
    <w:multiLevelType w:val="hybridMultilevel"/>
    <w:tmpl w:val="532C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6C7D75"/>
    <w:multiLevelType w:val="multilevel"/>
    <w:tmpl w:val="7C08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A08BB"/>
    <w:multiLevelType w:val="hybridMultilevel"/>
    <w:tmpl w:val="27C63944"/>
    <w:lvl w:ilvl="0" w:tplc="C950BF5E">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03694"/>
    <w:multiLevelType w:val="hybridMultilevel"/>
    <w:tmpl w:val="D8AA9BBC"/>
    <w:lvl w:ilvl="0" w:tplc="679AE85C">
      <w:start w:val="10"/>
      <w:numFmt w:val="bullet"/>
      <w:lvlText w:val="-"/>
      <w:lvlJc w:val="left"/>
      <w:pPr>
        <w:ind w:left="1327" w:hanging="360"/>
      </w:pPr>
      <w:rPr>
        <w:rFonts w:ascii="Arial" w:eastAsia="Times New Roman" w:hAnsi="Arial" w:cs="Aria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19" w15:restartNumberingAfterBreak="0">
    <w:nsid w:val="26B22675"/>
    <w:multiLevelType w:val="hybridMultilevel"/>
    <w:tmpl w:val="532C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F5726C"/>
    <w:multiLevelType w:val="hybridMultilevel"/>
    <w:tmpl w:val="F3C8D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8332A6"/>
    <w:multiLevelType w:val="hybridMultilevel"/>
    <w:tmpl w:val="A97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D7E29"/>
    <w:multiLevelType w:val="multilevel"/>
    <w:tmpl w:val="9C561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2A618B"/>
    <w:multiLevelType w:val="hybridMultilevel"/>
    <w:tmpl w:val="AB6E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6D7395"/>
    <w:multiLevelType w:val="hybridMultilevel"/>
    <w:tmpl w:val="04382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17D8B"/>
    <w:multiLevelType w:val="hybridMultilevel"/>
    <w:tmpl w:val="532C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8F70A64"/>
    <w:multiLevelType w:val="hybridMultilevel"/>
    <w:tmpl w:val="08760B88"/>
    <w:lvl w:ilvl="0" w:tplc="6D6ADA2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53276"/>
    <w:multiLevelType w:val="hybridMultilevel"/>
    <w:tmpl w:val="247E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C3034"/>
    <w:multiLevelType w:val="multilevel"/>
    <w:tmpl w:val="9C561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B606E1A"/>
    <w:multiLevelType w:val="hybridMultilevel"/>
    <w:tmpl w:val="7D7A1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025D0"/>
    <w:multiLevelType w:val="hybridMultilevel"/>
    <w:tmpl w:val="B56A32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1779FB"/>
    <w:multiLevelType w:val="hybridMultilevel"/>
    <w:tmpl w:val="39EECB94"/>
    <w:lvl w:ilvl="0" w:tplc="CD2A73A6">
      <w:start w:val="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D55AD3"/>
    <w:multiLevelType w:val="hybridMultilevel"/>
    <w:tmpl w:val="AB6E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0774239"/>
    <w:multiLevelType w:val="hybridMultilevel"/>
    <w:tmpl w:val="C1183522"/>
    <w:lvl w:ilvl="0" w:tplc="CC5C8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86218"/>
    <w:multiLevelType w:val="hybridMultilevel"/>
    <w:tmpl w:val="0AB2B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EE61C4"/>
    <w:multiLevelType w:val="hybridMultilevel"/>
    <w:tmpl w:val="324AAC1C"/>
    <w:lvl w:ilvl="0" w:tplc="CE7620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6F00E3"/>
    <w:multiLevelType w:val="hybridMultilevel"/>
    <w:tmpl w:val="325C4C7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7EA4887B"/>
    <w:multiLevelType w:val="hybridMultilevel"/>
    <w:tmpl w:val="B3C526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3"/>
  </w:num>
  <w:num w:numId="2">
    <w:abstractNumId w:val="6"/>
  </w:num>
  <w:num w:numId="3">
    <w:abstractNumId w:val="37"/>
  </w:num>
  <w:num w:numId="4">
    <w:abstractNumId w:val="0"/>
  </w:num>
  <w:num w:numId="5">
    <w:abstractNumId w:val="1"/>
  </w:num>
  <w:num w:numId="6">
    <w:abstractNumId w:val="7"/>
  </w:num>
  <w:num w:numId="7">
    <w:abstractNumId w:val="4"/>
  </w:num>
  <w:num w:numId="8">
    <w:abstractNumId w:val="3"/>
  </w:num>
  <w:num w:numId="9">
    <w:abstractNumId w:val="2"/>
  </w:num>
  <w:num w:numId="10">
    <w:abstractNumId w:val="13"/>
  </w:num>
  <w:num w:numId="11">
    <w:abstractNumId w:val="5"/>
  </w:num>
  <w:num w:numId="12">
    <w:abstractNumId w:val="9"/>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9"/>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35"/>
  </w:num>
  <w:num w:numId="27">
    <w:abstractNumId w:val="10"/>
  </w:num>
  <w:num w:numId="28">
    <w:abstractNumId w:val="31"/>
  </w:num>
  <w:num w:numId="29">
    <w:abstractNumId w:val="17"/>
  </w:num>
  <w:num w:numId="30">
    <w:abstractNumId w:val="18"/>
  </w:num>
  <w:num w:numId="31">
    <w:abstractNumId w:val="26"/>
  </w:num>
  <w:num w:numId="32">
    <w:abstractNumId w:val="14"/>
  </w:num>
  <w:num w:numId="33">
    <w:abstractNumId w:val="21"/>
  </w:num>
  <w:num w:numId="34">
    <w:abstractNumId w:val="27"/>
  </w:num>
  <w:num w:numId="35">
    <w:abstractNumId w:val="30"/>
  </w:num>
  <w:num w:numId="36">
    <w:abstractNumId w:val="12"/>
  </w:num>
  <w:num w:numId="37">
    <w:abstractNumId w:val="20"/>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01"/>
    <w:rsid w:val="00010844"/>
    <w:rsid w:val="00031856"/>
    <w:rsid w:val="00033D0F"/>
    <w:rsid w:val="000345CA"/>
    <w:rsid w:val="000359E4"/>
    <w:rsid w:val="00061342"/>
    <w:rsid w:val="000935C2"/>
    <w:rsid w:val="00097718"/>
    <w:rsid w:val="000C0F17"/>
    <w:rsid w:val="000C5CA6"/>
    <w:rsid w:val="000F1F94"/>
    <w:rsid w:val="00106822"/>
    <w:rsid w:val="00140893"/>
    <w:rsid w:val="00147681"/>
    <w:rsid w:val="00150617"/>
    <w:rsid w:val="001B1172"/>
    <w:rsid w:val="001C430D"/>
    <w:rsid w:val="001C7978"/>
    <w:rsid w:val="001D00D8"/>
    <w:rsid w:val="001E3F7E"/>
    <w:rsid w:val="001E646D"/>
    <w:rsid w:val="00200727"/>
    <w:rsid w:val="00206A97"/>
    <w:rsid w:val="00220B44"/>
    <w:rsid w:val="002323AB"/>
    <w:rsid w:val="002366A2"/>
    <w:rsid w:val="00242902"/>
    <w:rsid w:val="00256B41"/>
    <w:rsid w:val="002B49BC"/>
    <w:rsid w:val="002C2498"/>
    <w:rsid w:val="00337863"/>
    <w:rsid w:val="00346035"/>
    <w:rsid w:val="003A0436"/>
    <w:rsid w:val="003E1490"/>
    <w:rsid w:val="003E2D45"/>
    <w:rsid w:val="003F7910"/>
    <w:rsid w:val="0040680C"/>
    <w:rsid w:val="00415BBA"/>
    <w:rsid w:val="004306BC"/>
    <w:rsid w:val="004475B5"/>
    <w:rsid w:val="00462C34"/>
    <w:rsid w:val="004665E4"/>
    <w:rsid w:val="00493B56"/>
    <w:rsid w:val="004C4443"/>
    <w:rsid w:val="004C52DF"/>
    <w:rsid w:val="004E75B5"/>
    <w:rsid w:val="004F2F46"/>
    <w:rsid w:val="00535C19"/>
    <w:rsid w:val="005617C2"/>
    <w:rsid w:val="005A5E5F"/>
    <w:rsid w:val="005C7902"/>
    <w:rsid w:val="005E3055"/>
    <w:rsid w:val="005F251C"/>
    <w:rsid w:val="006039EC"/>
    <w:rsid w:val="00624499"/>
    <w:rsid w:val="006278D1"/>
    <w:rsid w:val="00685EB5"/>
    <w:rsid w:val="00696ED4"/>
    <w:rsid w:val="006B380B"/>
    <w:rsid w:val="006B6E72"/>
    <w:rsid w:val="006B6E95"/>
    <w:rsid w:val="006D0BB3"/>
    <w:rsid w:val="006D73AC"/>
    <w:rsid w:val="006E0F75"/>
    <w:rsid w:val="006E60F6"/>
    <w:rsid w:val="00744B65"/>
    <w:rsid w:val="00763017"/>
    <w:rsid w:val="007665DD"/>
    <w:rsid w:val="00792498"/>
    <w:rsid w:val="00793E4B"/>
    <w:rsid w:val="007D09D9"/>
    <w:rsid w:val="007E3751"/>
    <w:rsid w:val="007F1557"/>
    <w:rsid w:val="007F4ED5"/>
    <w:rsid w:val="0081315D"/>
    <w:rsid w:val="0081405D"/>
    <w:rsid w:val="008230A0"/>
    <w:rsid w:val="00830A34"/>
    <w:rsid w:val="00832FD4"/>
    <w:rsid w:val="00842E3B"/>
    <w:rsid w:val="00843643"/>
    <w:rsid w:val="008807AB"/>
    <w:rsid w:val="00880C98"/>
    <w:rsid w:val="008A0A6A"/>
    <w:rsid w:val="008C18CF"/>
    <w:rsid w:val="008C22F2"/>
    <w:rsid w:val="008E0187"/>
    <w:rsid w:val="008E26C2"/>
    <w:rsid w:val="008E62A2"/>
    <w:rsid w:val="008E64F7"/>
    <w:rsid w:val="008F5B10"/>
    <w:rsid w:val="009035AD"/>
    <w:rsid w:val="0091651A"/>
    <w:rsid w:val="00916FB2"/>
    <w:rsid w:val="00917E4F"/>
    <w:rsid w:val="0092487A"/>
    <w:rsid w:val="00924C8A"/>
    <w:rsid w:val="009368AD"/>
    <w:rsid w:val="0094598C"/>
    <w:rsid w:val="00983B41"/>
    <w:rsid w:val="009948CA"/>
    <w:rsid w:val="009C2F22"/>
    <w:rsid w:val="009C79EF"/>
    <w:rsid w:val="009F37F7"/>
    <w:rsid w:val="00A02667"/>
    <w:rsid w:val="00A457EB"/>
    <w:rsid w:val="00A71EBB"/>
    <w:rsid w:val="00A87D6C"/>
    <w:rsid w:val="00AD3442"/>
    <w:rsid w:val="00AE4F13"/>
    <w:rsid w:val="00AE7680"/>
    <w:rsid w:val="00AF70AA"/>
    <w:rsid w:val="00B0607F"/>
    <w:rsid w:val="00B43EA5"/>
    <w:rsid w:val="00B839D8"/>
    <w:rsid w:val="00B86AD5"/>
    <w:rsid w:val="00BB3107"/>
    <w:rsid w:val="00BB3909"/>
    <w:rsid w:val="00BB4007"/>
    <w:rsid w:val="00BC2CC0"/>
    <w:rsid w:val="00BE0167"/>
    <w:rsid w:val="00BE3405"/>
    <w:rsid w:val="00BE5712"/>
    <w:rsid w:val="00BF252C"/>
    <w:rsid w:val="00C0602D"/>
    <w:rsid w:val="00C225BB"/>
    <w:rsid w:val="00C22B67"/>
    <w:rsid w:val="00C3508F"/>
    <w:rsid w:val="00C354A8"/>
    <w:rsid w:val="00C573F9"/>
    <w:rsid w:val="00C81D1F"/>
    <w:rsid w:val="00C8234B"/>
    <w:rsid w:val="00CA53DF"/>
    <w:rsid w:val="00CA60F1"/>
    <w:rsid w:val="00CB0C3C"/>
    <w:rsid w:val="00CE489E"/>
    <w:rsid w:val="00CE5A08"/>
    <w:rsid w:val="00CF4A05"/>
    <w:rsid w:val="00D15A91"/>
    <w:rsid w:val="00D6417D"/>
    <w:rsid w:val="00D65229"/>
    <w:rsid w:val="00D6646E"/>
    <w:rsid w:val="00D71D48"/>
    <w:rsid w:val="00DA76E3"/>
    <w:rsid w:val="00DC37EE"/>
    <w:rsid w:val="00DC3B3D"/>
    <w:rsid w:val="00DC5E1A"/>
    <w:rsid w:val="00DD1501"/>
    <w:rsid w:val="00DE4625"/>
    <w:rsid w:val="00DE4D27"/>
    <w:rsid w:val="00DE61A6"/>
    <w:rsid w:val="00E658A5"/>
    <w:rsid w:val="00E951A3"/>
    <w:rsid w:val="00E96F80"/>
    <w:rsid w:val="00EB411E"/>
    <w:rsid w:val="00EC2541"/>
    <w:rsid w:val="00EC4FD7"/>
    <w:rsid w:val="00ED7E74"/>
    <w:rsid w:val="00EF3E4B"/>
    <w:rsid w:val="00F23D12"/>
    <w:rsid w:val="00F3290B"/>
    <w:rsid w:val="00F34E15"/>
    <w:rsid w:val="00F4543F"/>
    <w:rsid w:val="00F67C2E"/>
    <w:rsid w:val="00F9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8DFE"/>
  <w15:chartTrackingRefBased/>
  <w15:docId w15:val="{84B2587A-A431-4F93-8FC3-509D1134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0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E64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6E3"/>
    <w:pPr>
      <w:ind w:left="720"/>
      <w:contextualSpacing/>
    </w:pPr>
  </w:style>
  <w:style w:type="paragraph" w:customStyle="1" w:styleId="Default">
    <w:name w:val="Default"/>
    <w:rsid w:val="00832FD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61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7C2"/>
    <w:rPr>
      <w:rFonts w:ascii="Segoe UI" w:eastAsia="Times New Roman" w:hAnsi="Segoe UI" w:cs="Segoe UI"/>
      <w:sz w:val="18"/>
      <w:szCs w:val="18"/>
    </w:rPr>
  </w:style>
  <w:style w:type="paragraph" w:styleId="NormalWeb">
    <w:name w:val="Normal (Web)"/>
    <w:basedOn w:val="Normal"/>
    <w:uiPriority w:val="99"/>
    <w:unhideWhenUsed/>
    <w:rsid w:val="00BE5712"/>
    <w:pPr>
      <w:spacing w:before="100" w:beforeAutospacing="1" w:after="100" w:afterAutospacing="1"/>
    </w:pPr>
    <w:rPr>
      <w:rFonts w:eastAsiaTheme="minorHAnsi"/>
    </w:rPr>
  </w:style>
  <w:style w:type="paragraph" w:styleId="NoSpacing">
    <w:name w:val="No Spacing"/>
    <w:uiPriority w:val="1"/>
    <w:qFormat/>
    <w:rsid w:val="00BE571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FB2"/>
    <w:rPr>
      <w:b/>
      <w:bCs/>
    </w:rPr>
  </w:style>
  <w:style w:type="character" w:styleId="Emphasis">
    <w:name w:val="Emphasis"/>
    <w:basedOn w:val="DefaultParagraphFont"/>
    <w:uiPriority w:val="20"/>
    <w:qFormat/>
    <w:rsid w:val="00916FB2"/>
    <w:rPr>
      <w:i/>
      <w:iCs/>
    </w:rPr>
  </w:style>
  <w:style w:type="character" w:customStyle="1" w:styleId="Heading2Char">
    <w:name w:val="Heading 2 Char"/>
    <w:basedOn w:val="DefaultParagraphFont"/>
    <w:link w:val="Heading2"/>
    <w:uiPriority w:val="9"/>
    <w:rsid w:val="001E646D"/>
    <w:rPr>
      <w:rFonts w:asciiTheme="majorHAnsi" w:eastAsiaTheme="majorEastAsia" w:hAnsiTheme="majorHAnsi" w:cstheme="majorBidi"/>
      <w:color w:val="2E74B5" w:themeColor="accent1" w:themeShade="BF"/>
      <w:sz w:val="26"/>
      <w:szCs w:val="26"/>
    </w:rPr>
  </w:style>
  <w:style w:type="paragraph" w:customStyle="1" w:styleId="Heading1PV">
    <w:name w:val="Heading 1_PV"/>
    <w:basedOn w:val="Normal"/>
    <w:link w:val="Heading1PVChar"/>
    <w:qFormat/>
    <w:rsid w:val="00097718"/>
    <w:pPr>
      <w:spacing w:after="160" w:line="259" w:lineRule="auto"/>
      <w:jc w:val="both"/>
    </w:pPr>
    <w:rPr>
      <w:rFonts w:eastAsia="Calibri"/>
      <w:b/>
      <w:color w:val="002060"/>
      <w:sz w:val="28"/>
      <w:u w:val="single"/>
    </w:rPr>
  </w:style>
  <w:style w:type="character" w:customStyle="1" w:styleId="Heading1PVChar">
    <w:name w:val="Heading 1_PV Char"/>
    <w:link w:val="Heading1PV"/>
    <w:rsid w:val="00097718"/>
    <w:rPr>
      <w:rFonts w:ascii="Times New Roman" w:eastAsia="Calibri" w:hAnsi="Times New Roman" w:cs="Times New Roman"/>
      <w:b/>
      <w:color w:val="002060"/>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8615">
      <w:bodyDiv w:val="1"/>
      <w:marLeft w:val="0"/>
      <w:marRight w:val="0"/>
      <w:marTop w:val="0"/>
      <w:marBottom w:val="0"/>
      <w:divBdr>
        <w:top w:val="none" w:sz="0" w:space="0" w:color="auto"/>
        <w:left w:val="none" w:sz="0" w:space="0" w:color="auto"/>
        <w:bottom w:val="none" w:sz="0" w:space="0" w:color="auto"/>
        <w:right w:val="none" w:sz="0" w:space="0" w:color="auto"/>
      </w:divBdr>
    </w:div>
    <w:div w:id="97913866">
      <w:bodyDiv w:val="1"/>
      <w:marLeft w:val="0"/>
      <w:marRight w:val="0"/>
      <w:marTop w:val="0"/>
      <w:marBottom w:val="0"/>
      <w:divBdr>
        <w:top w:val="none" w:sz="0" w:space="0" w:color="auto"/>
        <w:left w:val="none" w:sz="0" w:space="0" w:color="auto"/>
        <w:bottom w:val="none" w:sz="0" w:space="0" w:color="auto"/>
        <w:right w:val="none" w:sz="0" w:space="0" w:color="auto"/>
      </w:divBdr>
    </w:div>
    <w:div w:id="229049426">
      <w:bodyDiv w:val="1"/>
      <w:marLeft w:val="0"/>
      <w:marRight w:val="0"/>
      <w:marTop w:val="0"/>
      <w:marBottom w:val="0"/>
      <w:divBdr>
        <w:top w:val="none" w:sz="0" w:space="0" w:color="auto"/>
        <w:left w:val="none" w:sz="0" w:space="0" w:color="auto"/>
        <w:bottom w:val="none" w:sz="0" w:space="0" w:color="auto"/>
        <w:right w:val="none" w:sz="0" w:space="0" w:color="auto"/>
      </w:divBdr>
    </w:div>
    <w:div w:id="261883788">
      <w:bodyDiv w:val="1"/>
      <w:marLeft w:val="0"/>
      <w:marRight w:val="0"/>
      <w:marTop w:val="0"/>
      <w:marBottom w:val="0"/>
      <w:divBdr>
        <w:top w:val="none" w:sz="0" w:space="0" w:color="auto"/>
        <w:left w:val="none" w:sz="0" w:space="0" w:color="auto"/>
        <w:bottom w:val="none" w:sz="0" w:space="0" w:color="auto"/>
        <w:right w:val="none" w:sz="0" w:space="0" w:color="auto"/>
      </w:divBdr>
    </w:div>
    <w:div w:id="543715293">
      <w:bodyDiv w:val="1"/>
      <w:marLeft w:val="0"/>
      <w:marRight w:val="0"/>
      <w:marTop w:val="0"/>
      <w:marBottom w:val="0"/>
      <w:divBdr>
        <w:top w:val="none" w:sz="0" w:space="0" w:color="auto"/>
        <w:left w:val="none" w:sz="0" w:space="0" w:color="auto"/>
        <w:bottom w:val="none" w:sz="0" w:space="0" w:color="auto"/>
        <w:right w:val="none" w:sz="0" w:space="0" w:color="auto"/>
      </w:divBdr>
    </w:div>
    <w:div w:id="549877481">
      <w:bodyDiv w:val="1"/>
      <w:marLeft w:val="0"/>
      <w:marRight w:val="0"/>
      <w:marTop w:val="0"/>
      <w:marBottom w:val="0"/>
      <w:divBdr>
        <w:top w:val="none" w:sz="0" w:space="0" w:color="auto"/>
        <w:left w:val="none" w:sz="0" w:space="0" w:color="auto"/>
        <w:bottom w:val="none" w:sz="0" w:space="0" w:color="auto"/>
        <w:right w:val="none" w:sz="0" w:space="0" w:color="auto"/>
      </w:divBdr>
    </w:div>
    <w:div w:id="595675728">
      <w:bodyDiv w:val="1"/>
      <w:marLeft w:val="0"/>
      <w:marRight w:val="0"/>
      <w:marTop w:val="0"/>
      <w:marBottom w:val="0"/>
      <w:divBdr>
        <w:top w:val="none" w:sz="0" w:space="0" w:color="auto"/>
        <w:left w:val="none" w:sz="0" w:space="0" w:color="auto"/>
        <w:bottom w:val="none" w:sz="0" w:space="0" w:color="auto"/>
        <w:right w:val="none" w:sz="0" w:space="0" w:color="auto"/>
      </w:divBdr>
    </w:div>
    <w:div w:id="636449780">
      <w:bodyDiv w:val="1"/>
      <w:marLeft w:val="0"/>
      <w:marRight w:val="0"/>
      <w:marTop w:val="0"/>
      <w:marBottom w:val="0"/>
      <w:divBdr>
        <w:top w:val="none" w:sz="0" w:space="0" w:color="auto"/>
        <w:left w:val="none" w:sz="0" w:space="0" w:color="auto"/>
        <w:bottom w:val="none" w:sz="0" w:space="0" w:color="auto"/>
        <w:right w:val="none" w:sz="0" w:space="0" w:color="auto"/>
      </w:divBdr>
    </w:div>
    <w:div w:id="640698109">
      <w:bodyDiv w:val="1"/>
      <w:marLeft w:val="0"/>
      <w:marRight w:val="0"/>
      <w:marTop w:val="0"/>
      <w:marBottom w:val="0"/>
      <w:divBdr>
        <w:top w:val="none" w:sz="0" w:space="0" w:color="auto"/>
        <w:left w:val="none" w:sz="0" w:space="0" w:color="auto"/>
        <w:bottom w:val="none" w:sz="0" w:space="0" w:color="auto"/>
        <w:right w:val="none" w:sz="0" w:space="0" w:color="auto"/>
      </w:divBdr>
    </w:div>
    <w:div w:id="643586140">
      <w:bodyDiv w:val="1"/>
      <w:marLeft w:val="0"/>
      <w:marRight w:val="0"/>
      <w:marTop w:val="0"/>
      <w:marBottom w:val="0"/>
      <w:divBdr>
        <w:top w:val="none" w:sz="0" w:space="0" w:color="auto"/>
        <w:left w:val="none" w:sz="0" w:space="0" w:color="auto"/>
        <w:bottom w:val="none" w:sz="0" w:space="0" w:color="auto"/>
        <w:right w:val="none" w:sz="0" w:space="0" w:color="auto"/>
      </w:divBdr>
    </w:div>
    <w:div w:id="780955259">
      <w:bodyDiv w:val="1"/>
      <w:marLeft w:val="0"/>
      <w:marRight w:val="0"/>
      <w:marTop w:val="0"/>
      <w:marBottom w:val="0"/>
      <w:divBdr>
        <w:top w:val="none" w:sz="0" w:space="0" w:color="auto"/>
        <w:left w:val="none" w:sz="0" w:space="0" w:color="auto"/>
        <w:bottom w:val="none" w:sz="0" w:space="0" w:color="auto"/>
        <w:right w:val="none" w:sz="0" w:space="0" w:color="auto"/>
      </w:divBdr>
    </w:div>
    <w:div w:id="865756654">
      <w:bodyDiv w:val="1"/>
      <w:marLeft w:val="0"/>
      <w:marRight w:val="0"/>
      <w:marTop w:val="0"/>
      <w:marBottom w:val="0"/>
      <w:divBdr>
        <w:top w:val="none" w:sz="0" w:space="0" w:color="auto"/>
        <w:left w:val="none" w:sz="0" w:space="0" w:color="auto"/>
        <w:bottom w:val="none" w:sz="0" w:space="0" w:color="auto"/>
        <w:right w:val="none" w:sz="0" w:space="0" w:color="auto"/>
      </w:divBdr>
    </w:div>
    <w:div w:id="895438391">
      <w:bodyDiv w:val="1"/>
      <w:marLeft w:val="0"/>
      <w:marRight w:val="0"/>
      <w:marTop w:val="0"/>
      <w:marBottom w:val="0"/>
      <w:divBdr>
        <w:top w:val="none" w:sz="0" w:space="0" w:color="auto"/>
        <w:left w:val="none" w:sz="0" w:space="0" w:color="auto"/>
        <w:bottom w:val="none" w:sz="0" w:space="0" w:color="auto"/>
        <w:right w:val="none" w:sz="0" w:space="0" w:color="auto"/>
      </w:divBdr>
    </w:div>
    <w:div w:id="934097139">
      <w:bodyDiv w:val="1"/>
      <w:marLeft w:val="0"/>
      <w:marRight w:val="0"/>
      <w:marTop w:val="0"/>
      <w:marBottom w:val="0"/>
      <w:divBdr>
        <w:top w:val="none" w:sz="0" w:space="0" w:color="auto"/>
        <w:left w:val="none" w:sz="0" w:space="0" w:color="auto"/>
        <w:bottom w:val="none" w:sz="0" w:space="0" w:color="auto"/>
        <w:right w:val="none" w:sz="0" w:space="0" w:color="auto"/>
      </w:divBdr>
    </w:div>
    <w:div w:id="943269622">
      <w:bodyDiv w:val="1"/>
      <w:marLeft w:val="0"/>
      <w:marRight w:val="0"/>
      <w:marTop w:val="0"/>
      <w:marBottom w:val="0"/>
      <w:divBdr>
        <w:top w:val="none" w:sz="0" w:space="0" w:color="auto"/>
        <w:left w:val="none" w:sz="0" w:space="0" w:color="auto"/>
        <w:bottom w:val="none" w:sz="0" w:space="0" w:color="auto"/>
        <w:right w:val="none" w:sz="0" w:space="0" w:color="auto"/>
      </w:divBdr>
    </w:div>
    <w:div w:id="1053389403">
      <w:bodyDiv w:val="1"/>
      <w:marLeft w:val="0"/>
      <w:marRight w:val="0"/>
      <w:marTop w:val="0"/>
      <w:marBottom w:val="0"/>
      <w:divBdr>
        <w:top w:val="none" w:sz="0" w:space="0" w:color="auto"/>
        <w:left w:val="none" w:sz="0" w:space="0" w:color="auto"/>
        <w:bottom w:val="none" w:sz="0" w:space="0" w:color="auto"/>
        <w:right w:val="none" w:sz="0" w:space="0" w:color="auto"/>
      </w:divBdr>
    </w:div>
    <w:div w:id="1224027357">
      <w:bodyDiv w:val="1"/>
      <w:marLeft w:val="0"/>
      <w:marRight w:val="0"/>
      <w:marTop w:val="0"/>
      <w:marBottom w:val="0"/>
      <w:divBdr>
        <w:top w:val="none" w:sz="0" w:space="0" w:color="auto"/>
        <w:left w:val="none" w:sz="0" w:space="0" w:color="auto"/>
        <w:bottom w:val="none" w:sz="0" w:space="0" w:color="auto"/>
        <w:right w:val="none" w:sz="0" w:space="0" w:color="auto"/>
      </w:divBdr>
    </w:div>
    <w:div w:id="1307079867">
      <w:bodyDiv w:val="1"/>
      <w:marLeft w:val="0"/>
      <w:marRight w:val="0"/>
      <w:marTop w:val="0"/>
      <w:marBottom w:val="0"/>
      <w:divBdr>
        <w:top w:val="none" w:sz="0" w:space="0" w:color="auto"/>
        <w:left w:val="none" w:sz="0" w:space="0" w:color="auto"/>
        <w:bottom w:val="none" w:sz="0" w:space="0" w:color="auto"/>
        <w:right w:val="none" w:sz="0" w:space="0" w:color="auto"/>
      </w:divBdr>
    </w:div>
    <w:div w:id="1443300924">
      <w:bodyDiv w:val="1"/>
      <w:marLeft w:val="0"/>
      <w:marRight w:val="0"/>
      <w:marTop w:val="0"/>
      <w:marBottom w:val="0"/>
      <w:divBdr>
        <w:top w:val="none" w:sz="0" w:space="0" w:color="auto"/>
        <w:left w:val="none" w:sz="0" w:space="0" w:color="auto"/>
        <w:bottom w:val="none" w:sz="0" w:space="0" w:color="auto"/>
        <w:right w:val="none" w:sz="0" w:space="0" w:color="auto"/>
      </w:divBdr>
    </w:div>
    <w:div w:id="1449619067">
      <w:bodyDiv w:val="1"/>
      <w:marLeft w:val="0"/>
      <w:marRight w:val="0"/>
      <w:marTop w:val="0"/>
      <w:marBottom w:val="0"/>
      <w:divBdr>
        <w:top w:val="none" w:sz="0" w:space="0" w:color="auto"/>
        <w:left w:val="none" w:sz="0" w:space="0" w:color="auto"/>
        <w:bottom w:val="none" w:sz="0" w:space="0" w:color="auto"/>
        <w:right w:val="none" w:sz="0" w:space="0" w:color="auto"/>
      </w:divBdr>
    </w:div>
    <w:div w:id="1576277690">
      <w:bodyDiv w:val="1"/>
      <w:marLeft w:val="0"/>
      <w:marRight w:val="0"/>
      <w:marTop w:val="0"/>
      <w:marBottom w:val="0"/>
      <w:divBdr>
        <w:top w:val="none" w:sz="0" w:space="0" w:color="auto"/>
        <w:left w:val="none" w:sz="0" w:space="0" w:color="auto"/>
        <w:bottom w:val="none" w:sz="0" w:space="0" w:color="auto"/>
        <w:right w:val="none" w:sz="0" w:space="0" w:color="auto"/>
      </w:divBdr>
    </w:div>
    <w:div w:id="1762723350">
      <w:bodyDiv w:val="1"/>
      <w:marLeft w:val="0"/>
      <w:marRight w:val="0"/>
      <w:marTop w:val="0"/>
      <w:marBottom w:val="0"/>
      <w:divBdr>
        <w:top w:val="none" w:sz="0" w:space="0" w:color="auto"/>
        <w:left w:val="none" w:sz="0" w:space="0" w:color="auto"/>
        <w:bottom w:val="none" w:sz="0" w:space="0" w:color="auto"/>
        <w:right w:val="none" w:sz="0" w:space="0" w:color="auto"/>
      </w:divBdr>
    </w:div>
    <w:div w:id="20305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Vickram Mohit</dc:creator>
  <cp:keywords/>
  <dc:description/>
  <cp:lastModifiedBy>Radhakrishnan Tulloo</cp:lastModifiedBy>
  <cp:revision>2</cp:revision>
  <cp:lastPrinted>2021-07-01T06:06:00Z</cp:lastPrinted>
  <dcterms:created xsi:type="dcterms:W3CDTF">2022-06-15T11:29:00Z</dcterms:created>
  <dcterms:modified xsi:type="dcterms:W3CDTF">2022-06-15T11:29:00Z</dcterms:modified>
</cp:coreProperties>
</file>